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CCC" w:rsidRDefault="00106CCC" w:rsidP="00FF0F5A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106CCC" w:rsidRDefault="00106CCC" w:rsidP="00106C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казённое общеобразовательное учреждение</w:t>
      </w:r>
    </w:p>
    <w:p w:rsidR="00106CCC" w:rsidRDefault="00106CCC" w:rsidP="00106C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Новозыряновская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 имени Героя Советского Союза Алексея Николаевича Калинина»</w:t>
      </w:r>
    </w:p>
    <w:p w:rsidR="00106CCC" w:rsidRDefault="00106CCC" w:rsidP="00106C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Заринского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района  Алтайского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края</w:t>
      </w:r>
    </w:p>
    <w:p w:rsidR="00106CCC" w:rsidRDefault="00106CCC" w:rsidP="00106C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6CCC" w:rsidRDefault="00106CCC" w:rsidP="00106CC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6CCC" w:rsidRDefault="00106CCC" w:rsidP="00106CCC">
      <w:pPr>
        <w:rPr>
          <w:rFonts w:ascii="Times New Roman" w:hAnsi="Times New Roman" w:cs="Times New Roman"/>
          <w:sz w:val="28"/>
          <w:szCs w:val="28"/>
        </w:rPr>
      </w:pPr>
    </w:p>
    <w:p w:rsidR="00106CCC" w:rsidRDefault="00106CCC" w:rsidP="00106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Рассмотрена                                                                        Утверждаю                                                    </w:t>
      </w:r>
    </w:p>
    <w:p w:rsidR="00106CCC" w:rsidRDefault="00106CCC" w:rsidP="00106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педагогическом совете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Директора  </w:t>
      </w:r>
    </w:p>
    <w:p w:rsidR="00106CCC" w:rsidRDefault="00106CCC" w:rsidP="00106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Протокол                                                                           МКОУ «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Новозыряновскаясош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№1 от 26.08.2022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__________ /</w:t>
      </w:r>
      <w:proofErr w:type="spellStart"/>
      <w:r>
        <w:rPr>
          <w:rFonts w:ascii="Times New Roman" w:hAnsi="Times New Roman" w:cs="Times New Roman"/>
          <w:sz w:val="24"/>
          <w:szCs w:val="24"/>
        </w:rPr>
        <w:t>Сохарева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Т.А./</w:t>
      </w:r>
    </w:p>
    <w:p w:rsidR="00106CCC" w:rsidRDefault="00106CCC" w:rsidP="00106C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06CCC" w:rsidRDefault="00106CCC" w:rsidP="00106CC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6CCC" w:rsidRDefault="00106CCC" w:rsidP="00106C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6CCC" w:rsidRDefault="00106CCC" w:rsidP="00106CCC">
      <w:pPr>
        <w:rPr>
          <w:rFonts w:ascii="Times New Roman" w:hAnsi="Times New Roman" w:cs="Times New Roman"/>
          <w:sz w:val="28"/>
          <w:szCs w:val="28"/>
        </w:rPr>
      </w:pPr>
    </w:p>
    <w:p w:rsidR="00106CCC" w:rsidRDefault="00106CCC" w:rsidP="00106C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6CCC" w:rsidRDefault="00106CCC" w:rsidP="00106CCC">
      <w:pPr>
        <w:spacing w:after="0"/>
        <w:jc w:val="center"/>
        <w:rPr>
          <w:rFonts w:ascii="Times New Roman" w:hAnsi="Times New Roman" w:cs="Calibri"/>
          <w:b/>
          <w:noProof/>
          <w:sz w:val="26"/>
          <w:szCs w:val="26"/>
        </w:rPr>
      </w:pPr>
    </w:p>
    <w:p w:rsidR="00106CCC" w:rsidRDefault="00106CCC" w:rsidP="00106CCC">
      <w:pPr>
        <w:pStyle w:val="Default"/>
        <w:jc w:val="center"/>
      </w:pPr>
      <w:r>
        <w:rPr>
          <w:noProof/>
          <w:sz w:val="28"/>
          <w:szCs w:val="28"/>
        </w:rPr>
        <w:t>Рабочая программа по предмету</w:t>
      </w:r>
    </w:p>
    <w:p w:rsidR="00106CCC" w:rsidRDefault="00106CCC" w:rsidP="00106CCC">
      <w:pPr>
        <w:spacing w:after="0"/>
        <w:jc w:val="center"/>
        <w:rPr>
          <w:rFonts w:ascii="Times New Roman" w:hAnsi="Times New Roman"/>
          <w:noProof/>
          <w:sz w:val="28"/>
          <w:szCs w:val="28"/>
        </w:rPr>
      </w:pPr>
    </w:p>
    <w:p w:rsidR="00106CCC" w:rsidRDefault="00106CCC" w:rsidP="00106CCC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eastAsia="Times New Roman"/>
          <w:bCs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pacing w:val="2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Cs/>
          <w:color w:val="000000"/>
          <w:spacing w:val="-1"/>
          <w:sz w:val="28"/>
          <w:szCs w:val="28"/>
        </w:rPr>
        <w:t>Немецкий язык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»</w:t>
      </w:r>
    </w:p>
    <w:p w:rsidR="00106CCC" w:rsidRDefault="00106CCC" w:rsidP="00106CCC">
      <w:pPr>
        <w:pStyle w:val="Default"/>
        <w:jc w:val="center"/>
        <w:rPr>
          <w:sz w:val="28"/>
          <w:szCs w:val="28"/>
        </w:rPr>
      </w:pPr>
    </w:p>
    <w:p w:rsidR="00106CCC" w:rsidRDefault="00106CCC" w:rsidP="00106CCC">
      <w:pPr>
        <w:spacing w:after="0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106CCC" w:rsidRDefault="00106CCC" w:rsidP="00106CCC">
      <w:pPr>
        <w:spacing w:after="0"/>
        <w:jc w:val="center"/>
        <w:rPr>
          <w:rFonts w:ascii="Times New Roman" w:hAnsi="Times New Roman" w:cs="Calibri"/>
          <w:noProof/>
          <w:sz w:val="28"/>
          <w:szCs w:val="28"/>
        </w:rPr>
      </w:pPr>
    </w:p>
    <w:p w:rsidR="00106CCC" w:rsidRDefault="00106CCC" w:rsidP="00106CCC">
      <w:pPr>
        <w:spacing w:after="0"/>
        <w:jc w:val="center"/>
        <w:rPr>
          <w:rFonts w:ascii="Times New Roman" w:hAnsi="Times New Roman"/>
          <w:b/>
          <w:noProof/>
          <w:sz w:val="26"/>
          <w:szCs w:val="26"/>
        </w:rPr>
      </w:pPr>
    </w:p>
    <w:p w:rsidR="00106CCC" w:rsidRDefault="00106CCC" w:rsidP="00106CCC">
      <w:pPr>
        <w:rPr>
          <w:rFonts w:ascii="Times New Roman" w:hAnsi="Times New Roman" w:cs="Times New Roman"/>
          <w:sz w:val="28"/>
          <w:szCs w:val="28"/>
        </w:rPr>
      </w:pPr>
    </w:p>
    <w:p w:rsidR="00106CCC" w:rsidRDefault="00106CCC" w:rsidP="00106C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6CCC" w:rsidRDefault="00106CCC" w:rsidP="00106CC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06CCC" w:rsidRDefault="00106CCC" w:rsidP="00106C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6CCC" w:rsidRDefault="00106CCC" w:rsidP="00106C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6CCC" w:rsidRDefault="00106CCC" w:rsidP="00106C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06CCC" w:rsidRDefault="00106CCC" w:rsidP="00106C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Учитель: Ивлева Т.А.</w:t>
      </w:r>
    </w:p>
    <w:p w:rsidR="00106CCC" w:rsidRDefault="00106CCC" w:rsidP="00106CC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(первая квалификационная категория)</w:t>
      </w:r>
    </w:p>
    <w:p w:rsidR="00106CCC" w:rsidRDefault="00106CCC" w:rsidP="00106CCC">
      <w:pPr>
        <w:tabs>
          <w:tab w:val="left" w:pos="67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Класс: 9</w:t>
      </w:r>
    </w:p>
    <w:p w:rsidR="00106CCC" w:rsidRDefault="00106CCC" w:rsidP="00106CCC">
      <w:pPr>
        <w:tabs>
          <w:tab w:val="left" w:pos="673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</w:t>
      </w:r>
    </w:p>
    <w:p w:rsidR="009025DD" w:rsidRDefault="009025DD" w:rsidP="00106CC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9025DD" w:rsidRDefault="009025DD" w:rsidP="00FF0F5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0F5A" w:rsidRPr="00C0245E" w:rsidRDefault="00FF0F5A" w:rsidP="00FF0F5A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 w:rsidRPr="00CB3898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FF0F5A" w:rsidRPr="00CB3898" w:rsidRDefault="00FF0F5A" w:rsidP="00FF0F5A">
      <w:pPr>
        <w:jc w:val="center"/>
        <w:rPr>
          <w:rFonts w:ascii="Times New Roman" w:hAnsi="Times New Roman" w:cs="Times New Roman"/>
          <w:sz w:val="24"/>
          <w:szCs w:val="24"/>
        </w:rPr>
      </w:pPr>
      <w:r w:rsidRPr="00CB3898">
        <w:rPr>
          <w:rFonts w:ascii="Times New Roman" w:hAnsi="Times New Roman" w:cs="Times New Roman"/>
          <w:sz w:val="24"/>
          <w:szCs w:val="24"/>
        </w:rPr>
        <w:t>Нормативно-правовая база</w:t>
      </w:r>
    </w:p>
    <w:p w:rsidR="00FA7A47" w:rsidRPr="008D7767" w:rsidRDefault="00FA7A47" w:rsidP="00FA7A47">
      <w:pPr>
        <w:pStyle w:val="a4"/>
        <w:widowControl/>
        <w:numPr>
          <w:ilvl w:val="0"/>
          <w:numId w:val="1"/>
        </w:numPr>
        <w:spacing w:after="200" w:line="276" w:lineRule="auto"/>
        <w:jc w:val="both"/>
        <w:rPr>
          <w:rFonts w:eastAsia="Courier New"/>
          <w:bCs/>
          <w:i/>
          <w:sz w:val="24"/>
          <w:szCs w:val="24"/>
        </w:rPr>
      </w:pPr>
      <w:r w:rsidRPr="008D7767">
        <w:rPr>
          <w:rFonts w:eastAsia="Courier New"/>
          <w:sz w:val="24"/>
          <w:szCs w:val="24"/>
        </w:rPr>
        <w:t>Федеральный государственный</w:t>
      </w:r>
      <w:r>
        <w:rPr>
          <w:rFonts w:eastAsia="Courier New"/>
          <w:sz w:val="24"/>
          <w:szCs w:val="24"/>
        </w:rPr>
        <w:t xml:space="preserve"> образовательный стандарт основ</w:t>
      </w:r>
      <w:r w:rsidRPr="008D7767">
        <w:rPr>
          <w:rFonts w:eastAsia="Courier New"/>
          <w:sz w:val="24"/>
          <w:szCs w:val="24"/>
        </w:rPr>
        <w:t xml:space="preserve">ного общего образования (Приказ Министерства образования и науки Российской Федерации от 06 октября 2009 г. № 373 зарегистрирован Минюст № 17785 от 22 .12. 2009) (в действующей редакции); </w:t>
      </w:r>
    </w:p>
    <w:p w:rsidR="00FA7A47" w:rsidRPr="00CB3898" w:rsidRDefault="00FA7A47" w:rsidP="00FA7A47">
      <w:pPr>
        <w:pStyle w:val="a4"/>
        <w:numPr>
          <w:ilvl w:val="0"/>
          <w:numId w:val="1"/>
        </w:numPr>
        <w:jc w:val="both"/>
        <w:rPr>
          <w:sz w:val="24"/>
          <w:szCs w:val="24"/>
        </w:rPr>
      </w:pPr>
      <w:r w:rsidRPr="00CB3898">
        <w:rPr>
          <w:sz w:val="24"/>
          <w:szCs w:val="24"/>
        </w:rPr>
        <w:t>Примерные  программы по учеб</w:t>
      </w:r>
      <w:r>
        <w:rPr>
          <w:sz w:val="24"/>
          <w:szCs w:val="24"/>
        </w:rPr>
        <w:t>ным предметам. Немецкий язык 5-9</w:t>
      </w:r>
      <w:r w:rsidRPr="00CB3898">
        <w:rPr>
          <w:sz w:val="24"/>
          <w:szCs w:val="24"/>
        </w:rPr>
        <w:t xml:space="preserve"> классы. –3-е издание - М.: Просвещение, 2010 г. (Серия «Стандарты второго поколения»).</w:t>
      </w:r>
    </w:p>
    <w:p w:rsidR="00FA7A47" w:rsidRPr="00CE69B6" w:rsidRDefault="007254E7" w:rsidP="00FA7A47">
      <w:pPr>
        <w:pStyle w:val="a4"/>
        <w:numPr>
          <w:ilvl w:val="0"/>
          <w:numId w:val="1"/>
        </w:numPr>
        <w:jc w:val="both"/>
        <w:rPr>
          <w:rStyle w:val="-"/>
          <w:color w:val="000000"/>
          <w:sz w:val="24"/>
          <w:szCs w:val="24"/>
        </w:rPr>
      </w:pPr>
      <w:hyperlink r:id="rId5">
        <w:r w:rsidR="00FA7A47" w:rsidRPr="00CE69B6">
          <w:rPr>
            <w:rStyle w:val="-"/>
            <w:color w:val="000000"/>
            <w:sz w:val="24"/>
            <w:szCs w:val="24"/>
          </w:rPr>
          <w:t>Приказ Министерства образования и науки РФ от 31 марта 2014 г. N 253 "Об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образования"</w:t>
        </w:r>
      </w:hyperlink>
    </w:p>
    <w:p w:rsidR="00FA7A47" w:rsidRPr="00CB3898" w:rsidRDefault="00FA7A47" w:rsidP="00FA7A47">
      <w:pPr>
        <w:pStyle w:val="a4"/>
        <w:numPr>
          <w:ilvl w:val="0"/>
          <w:numId w:val="1"/>
        </w:numPr>
        <w:rPr>
          <w:sz w:val="24"/>
          <w:szCs w:val="24"/>
        </w:rPr>
      </w:pPr>
      <w:r w:rsidRPr="00CB3898">
        <w:rPr>
          <w:sz w:val="24"/>
          <w:szCs w:val="24"/>
        </w:rPr>
        <w:t>Немецкий язык. Рабочие программы. Предме</w:t>
      </w:r>
      <w:r>
        <w:rPr>
          <w:sz w:val="24"/>
          <w:szCs w:val="24"/>
        </w:rPr>
        <w:t xml:space="preserve">тная линия учебников </w:t>
      </w:r>
      <w:proofErr w:type="spellStart"/>
      <w:r>
        <w:rPr>
          <w:sz w:val="24"/>
          <w:szCs w:val="24"/>
        </w:rPr>
        <w:t>И.Л.Бим</w:t>
      </w:r>
      <w:proofErr w:type="spellEnd"/>
      <w:r>
        <w:rPr>
          <w:sz w:val="24"/>
          <w:szCs w:val="24"/>
        </w:rPr>
        <w:t xml:space="preserve"> 5-9</w:t>
      </w:r>
      <w:r w:rsidRPr="00CB3898">
        <w:rPr>
          <w:sz w:val="24"/>
          <w:szCs w:val="24"/>
        </w:rPr>
        <w:t xml:space="preserve"> классы: пособие для учителей </w:t>
      </w:r>
      <w:proofErr w:type="spellStart"/>
      <w:r w:rsidRPr="00CB3898">
        <w:rPr>
          <w:sz w:val="24"/>
          <w:szCs w:val="24"/>
        </w:rPr>
        <w:t>общеобр</w:t>
      </w:r>
      <w:r>
        <w:rPr>
          <w:sz w:val="24"/>
          <w:szCs w:val="24"/>
        </w:rPr>
        <w:t>азоват</w:t>
      </w:r>
      <w:proofErr w:type="spellEnd"/>
      <w:r>
        <w:rPr>
          <w:sz w:val="24"/>
          <w:szCs w:val="24"/>
        </w:rPr>
        <w:t xml:space="preserve">. учреждений/ </w:t>
      </w:r>
      <w:proofErr w:type="spellStart"/>
      <w:r>
        <w:rPr>
          <w:sz w:val="24"/>
          <w:szCs w:val="24"/>
        </w:rPr>
        <w:t>И.Л.Бим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Л.В.Садомова</w:t>
      </w:r>
      <w:proofErr w:type="spellEnd"/>
      <w:r>
        <w:rPr>
          <w:sz w:val="24"/>
          <w:szCs w:val="24"/>
        </w:rPr>
        <w:t>. –</w:t>
      </w:r>
      <w:proofErr w:type="spellStart"/>
      <w:proofErr w:type="gramStart"/>
      <w:r>
        <w:rPr>
          <w:sz w:val="24"/>
          <w:szCs w:val="24"/>
        </w:rPr>
        <w:t>М.:Просвещение</w:t>
      </w:r>
      <w:proofErr w:type="spellEnd"/>
      <w:proofErr w:type="gramEnd"/>
      <w:r>
        <w:rPr>
          <w:sz w:val="24"/>
          <w:szCs w:val="24"/>
        </w:rPr>
        <w:t>, 2011.- 125</w:t>
      </w:r>
      <w:r w:rsidRPr="00CB3898">
        <w:rPr>
          <w:sz w:val="24"/>
          <w:szCs w:val="24"/>
        </w:rPr>
        <w:t xml:space="preserve">с. – </w:t>
      </w:r>
      <w:r w:rsidRPr="00CB3898">
        <w:rPr>
          <w:sz w:val="24"/>
          <w:szCs w:val="24"/>
          <w:lang w:val="en-US"/>
        </w:rPr>
        <w:t>ISBN</w:t>
      </w:r>
      <w:r>
        <w:rPr>
          <w:sz w:val="24"/>
          <w:szCs w:val="24"/>
        </w:rPr>
        <w:t>978-5-09-022568-7</w:t>
      </w:r>
      <w:r w:rsidRPr="00CB3898">
        <w:rPr>
          <w:sz w:val="24"/>
          <w:szCs w:val="24"/>
        </w:rPr>
        <w:t>.</w:t>
      </w:r>
    </w:p>
    <w:p w:rsidR="00FA7A47" w:rsidRPr="0013107B" w:rsidRDefault="00FA7A47" w:rsidP="00FA7A47">
      <w:pPr>
        <w:pStyle w:val="a4"/>
        <w:widowControl/>
        <w:numPr>
          <w:ilvl w:val="0"/>
          <w:numId w:val="1"/>
        </w:numPr>
        <w:spacing w:after="2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Основная образовательная программа основного общего образования МКОУ «</w:t>
      </w:r>
      <w:proofErr w:type="spellStart"/>
      <w:r>
        <w:rPr>
          <w:sz w:val="24"/>
          <w:szCs w:val="24"/>
        </w:rPr>
        <w:t>Новозыряновская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сош</w:t>
      </w:r>
      <w:proofErr w:type="spellEnd"/>
      <w:r>
        <w:rPr>
          <w:sz w:val="24"/>
          <w:szCs w:val="24"/>
        </w:rPr>
        <w:t>»</w:t>
      </w:r>
    </w:p>
    <w:p w:rsidR="00FA7A47" w:rsidRDefault="00FA7A47" w:rsidP="00FA7A47">
      <w:pPr>
        <w:pStyle w:val="a4"/>
        <w:widowControl/>
        <w:numPr>
          <w:ilvl w:val="0"/>
          <w:numId w:val="1"/>
        </w:numPr>
        <w:spacing w:after="2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Учебный план Среднекрасиловская оош, филиал МКОУ «</w:t>
      </w:r>
      <w:proofErr w:type="spellStart"/>
      <w:r>
        <w:rPr>
          <w:sz w:val="24"/>
          <w:szCs w:val="24"/>
        </w:rPr>
        <w:t>Новозыряновская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сош</w:t>
      </w:r>
      <w:proofErr w:type="spellEnd"/>
      <w:r>
        <w:rPr>
          <w:sz w:val="24"/>
          <w:szCs w:val="24"/>
        </w:rPr>
        <w:t>».</w:t>
      </w:r>
    </w:p>
    <w:p w:rsidR="00FA7A47" w:rsidRDefault="00FA7A47" w:rsidP="00FA7A47">
      <w:pPr>
        <w:pStyle w:val="a4"/>
        <w:widowControl/>
        <w:numPr>
          <w:ilvl w:val="0"/>
          <w:numId w:val="1"/>
        </w:numPr>
        <w:spacing w:after="2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Положение о рабочей программе МКОУ «</w:t>
      </w:r>
      <w:proofErr w:type="spellStart"/>
      <w:r>
        <w:rPr>
          <w:sz w:val="24"/>
          <w:szCs w:val="24"/>
        </w:rPr>
        <w:t>Новозыряновская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сош</w:t>
      </w:r>
      <w:proofErr w:type="spellEnd"/>
      <w:r>
        <w:rPr>
          <w:sz w:val="24"/>
          <w:szCs w:val="24"/>
        </w:rPr>
        <w:t>»</w:t>
      </w:r>
    </w:p>
    <w:p w:rsidR="00FA7A47" w:rsidRDefault="00FA7A47" w:rsidP="00FA7A47">
      <w:pPr>
        <w:pStyle w:val="a4"/>
        <w:widowControl/>
        <w:numPr>
          <w:ilvl w:val="0"/>
          <w:numId w:val="1"/>
        </w:numPr>
        <w:spacing w:after="2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Годовой календарный учебный график Среднекрасиловская оош, филиал МКОУ «</w:t>
      </w:r>
      <w:proofErr w:type="spellStart"/>
      <w:r>
        <w:rPr>
          <w:sz w:val="24"/>
          <w:szCs w:val="24"/>
        </w:rPr>
        <w:t>Новозыряновская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сош</w:t>
      </w:r>
      <w:proofErr w:type="spellEnd"/>
      <w:r>
        <w:rPr>
          <w:sz w:val="24"/>
          <w:szCs w:val="24"/>
        </w:rPr>
        <w:t>».</w:t>
      </w:r>
    </w:p>
    <w:p w:rsidR="005368E0" w:rsidRPr="005368E0" w:rsidRDefault="00FA7A47" w:rsidP="005368E0">
      <w:pPr>
        <w:pStyle w:val="a4"/>
        <w:widowControl/>
        <w:numPr>
          <w:ilvl w:val="0"/>
          <w:numId w:val="1"/>
        </w:numPr>
        <w:spacing w:after="200" w:line="276" w:lineRule="auto"/>
        <w:jc w:val="both"/>
        <w:rPr>
          <w:rFonts w:eastAsia="Courier New"/>
          <w:bCs/>
          <w:i/>
          <w:sz w:val="24"/>
          <w:szCs w:val="24"/>
        </w:rPr>
      </w:pPr>
      <w:r w:rsidRPr="008D7767">
        <w:rPr>
          <w:rFonts w:eastAsia="Courier New"/>
          <w:sz w:val="24"/>
          <w:szCs w:val="24"/>
        </w:rPr>
        <w:t>Приказ Министерства образования и науки Российской Федерации от 31.12.2015 г. № 1576 «О внесении изменений в федеральный государственный образовательный станд</w:t>
      </w:r>
      <w:r>
        <w:rPr>
          <w:rFonts w:eastAsia="Courier New"/>
          <w:sz w:val="24"/>
          <w:szCs w:val="24"/>
        </w:rPr>
        <w:t>арт основного</w:t>
      </w:r>
      <w:r w:rsidRPr="008D7767">
        <w:rPr>
          <w:rFonts w:eastAsia="Courier New"/>
          <w:sz w:val="24"/>
          <w:szCs w:val="24"/>
        </w:rPr>
        <w:t xml:space="preserve"> общего образования, утвержденный приказом Министерства образования и науки Российской Федерации от 06.10.2009 г. № 373»</w:t>
      </w:r>
    </w:p>
    <w:p w:rsidR="005368E0" w:rsidRPr="005368E0" w:rsidRDefault="005368E0" w:rsidP="00F142F9">
      <w:pPr>
        <w:pStyle w:val="a4"/>
        <w:widowControl/>
        <w:numPr>
          <w:ilvl w:val="0"/>
          <w:numId w:val="1"/>
        </w:numPr>
        <w:spacing w:after="200" w:line="276" w:lineRule="auto"/>
        <w:jc w:val="both"/>
      </w:pPr>
      <w:r w:rsidRPr="00106CCC">
        <w:rPr>
          <w:rFonts w:eastAsia="Times New Roman CYR"/>
          <w:sz w:val="24"/>
          <w:szCs w:val="24"/>
          <w:lang w:eastAsia="en-US"/>
        </w:rPr>
        <w:t>Продолжительность учеб</w:t>
      </w:r>
      <w:r w:rsidR="007254E7">
        <w:rPr>
          <w:rFonts w:eastAsia="Times New Roman CYR"/>
          <w:sz w:val="24"/>
          <w:szCs w:val="24"/>
          <w:lang w:eastAsia="en-US"/>
        </w:rPr>
        <w:t>ного года в 9  классе</w:t>
      </w:r>
      <w:bookmarkStart w:id="0" w:name="_GoBack"/>
      <w:bookmarkEnd w:id="0"/>
      <w:r w:rsidRPr="00106CCC">
        <w:rPr>
          <w:rFonts w:eastAsia="Times New Roman CYR"/>
          <w:sz w:val="24"/>
          <w:szCs w:val="24"/>
          <w:lang w:eastAsia="en-US"/>
        </w:rPr>
        <w:t xml:space="preserve"> </w:t>
      </w:r>
      <w:r w:rsidRPr="00106CCC">
        <w:rPr>
          <w:color w:val="00000A"/>
          <w:sz w:val="24"/>
          <w:szCs w:val="24"/>
        </w:rPr>
        <w:t>с учетом рекомендуемых сроков его начала и окончания, а также каникул для учащ</w:t>
      </w:r>
      <w:r w:rsidR="007254E7">
        <w:rPr>
          <w:color w:val="00000A"/>
          <w:sz w:val="24"/>
          <w:szCs w:val="24"/>
        </w:rPr>
        <w:t>ихся 9 класса продолжается 34</w:t>
      </w:r>
      <w:r w:rsidRPr="00106CCC">
        <w:rPr>
          <w:color w:val="00000A"/>
          <w:sz w:val="24"/>
          <w:szCs w:val="24"/>
        </w:rPr>
        <w:t xml:space="preserve"> недель. </w:t>
      </w:r>
    </w:p>
    <w:p w:rsidR="00FA7A47" w:rsidRDefault="00FA7A47" w:rsidP="00FA7A47">
      <w:pPr>
        <w:pStyle w:val="a4"/>
        <w:widowControl/>
        <w:spacing w:after="200" w:line="276" w:lineRule="auto"/>
        <w:ind w:left="360"/>
        <w:jc w:val="both"/>
        <w:rPr>
          <w:rFonts w:eastAsia="Courier New"/>
          <w:bCs/>
          <w:i/>
          <w:sz w:val="24"/>
          <w:szCs w:val="24"/>
        </w:rPr>
      </w:pPr>
    </w:p>
    <w:p w:rsidR="00B47849" w:rsidRPr="00B47849" w:rsidRDefault="00B47849" w:rsidP="00B478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 </w:t>
      </w:r>
      <w:r w:rsidRPr="00B4784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ориентирована </w:t>
      </w: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на использование учебно-методического комплекса (УМК) для 9 класса общеобразовательных учреждений «Немецкий язык. 9 класс»/"</w:t>
      </w:r>
      <w:proofErr w:type="spellStart"/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Deutsch</w:t>
      </w:r>
      <w:proofErr w:type="spellEnd"/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Klasse</w:t>
      </w:r>
      <w:proofErr w:type="spellEnd"/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9.", который адресован учащимся 9 классов общеобразовательных учреждений, начавшим изучение немецкого языка со 2 класса.</w:t>
      </w:r>
    </w:p>
    <w:p w:rsidR="00B47849" w:rsidRPr="00B47849" w:rsidRDefault="00B47849" w:rsidP="00B478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Курс обучения немецкому языку в основной школе (5-9 классы) характеризуется личностной ориентацией язы</w:t>
      </w: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кового образования, реализацией всех основных современных подходов, входящих в личностно ориентированную парадиг</w:t>
      </w: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му образования: деятельностного, коммуникативного, социо</w:t>
      </w: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культурного /межкультурного (обеспечивающего диалог куль</w:t>
      </w: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тур), компетентностного, </w:t>
      </w:r>
      <w:proofErr w:type="spellStart"/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средоориентированного</w:t>
      </w:r>
      <w:proofErr w:type="spellEnd"/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подходов. Личностная ориентация образования стала возможной, как известно, благодаря общественно-политическим, экономиче</w:t>
      </w: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ским, социальным преобразованиям, произошедшим в нашей стране в последнее десятилетие XX и начале XXI века. Сме</w:t>
      </w: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нились ценностные ориентиры, и в качестве самой большой ценности в соответствии с провозглашёнными принципами </w:t>
      </w:r>
      <w:proofErr w:type="spellStart"/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гуманизации</w:t>
      </w:r>
      <w:proofErr w:type="spellEnd"/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демократизации общества признаётся свобод</w:t>
      </w: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ная, развитая и образованная личность, способная жить и творить в условиях постоянно меняющегося мира.</w:t>
      </w:r>
    </w:p>
    <w:p w:rsidR="00B47849" w:rsidRPr="00B47849" w:rsidRDefault="00B47849" w:rsidP="00B478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Переход к постиндустриальному, информационному обще</w:t>
      </w: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ству требует разностороннего развития личности человека, в том числе его коммуникативных способностей, облегчаю</w:t>
      </w: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щих вхождение в мировое сообщество и позволяющих успеш</w:t>
      </w: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 функционировать в нём.</w:t>
      </w:r>
    </w:p>
    <w:p w:rsidR="00B47849" w:rsidRPr="00B47849" w:rsidRDefault="00B47849" w:rsidP="00B478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Поэтому роль владения иностранным языком/иностранны</w:t>
      </w: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 языками, в том числе немецким, здесь трудно переоце</w:t>
      </w: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нить. Не случайно обучение иностранным языкам официаль</w:t>
      </w: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 рассматривается как одно из приоритетных направлений в модернизации современной школы.</w:t>
      </w:r>
    </w:p>
    <w:p w:rsidR="00B47849" w:rsidRPr="00B47849" w:rsidRDefault="00B47849" w:rsidP="00B478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Данная ступень изучения иностранного языка характе</w:t>
      </w: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ризуется наличием значительных изменений в развитии школь</w:t>
      </w: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ников, так как у них к моменту начала обучения в основной школе существенно расширился кругозор и общее представле</w:t>
      </w: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 о мире. Они уже:</w:t>
      </w:r>
    </w:p>
    <w:p w:rsidR="00B47849" w:rsidRPr="00B47849" w:rsidRDefault="00B47849" w:rsidP="00950DF4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понимают роль и значение иностранного языка как средства обучения в условиях </w:t>
      </w:r>
      <w:proofErr w:type="spellStart"/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поликультурности</w:t>
      </w:r>
      <w:proofErr w:type="spellEnd"/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многоязычия современного мира,</w:t>
      </w:r>
    </w:p>
    <w:p w:rsidR="00B47849" w:rsidRPr="00B47849" w:rsidRDefault="00B47849" w:rsidP="00950DF4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владеют четырьмя основными видами речевой деятельности,</w:t>
      </w:r>
    </w:p>
    <w:p w:rsidR="00B47849" w:rsidRPr="00B47849" w:rsidRDefault="00B47849" w:rsidP="00950DF4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обладают специальными учеб</w:t>
      </w: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ными и </w:t>
      </w:r>
      <w:proofErr w:type="spellStart"/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общеучебными</w:t>
      </w:r>
      <w:proofErr w:type="spellEnd"/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умениями, необходимыми для изучения иностранного языка как учебного предмета, а также</w:t>
      </w:r>
    </w:p>
    <w:p w:rsidR="00B47849" w:rsidRPr="00B47849" w:rsidRDefault="00B47849" w:rsidP="00950DF4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накопили некоторые знания о правилах речевого поведения на родном и иностранном, в нашем случае немецком, языках.</w:t>
      </w:r>
    </w:p>
    <w:p w:rsidR="00B47849" w:rsidRPr="00B47849" w:rsidRDefault="00B47849" w:rsidP="00B478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На данном этапе усиливается роль принципов когнитив</w:t>
      </w: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направленности учебного процесса, дифференциации и индивидуализации обучения, большое значение приобретает освоение современных технологий изучения иностранного языка, формирование учебно-исследовательских умений, возрастает степень самостоятельности школьников и их творческой активности.</w:t>
      </w:r>
    </w:p>
    <w:p w:rsidR="00B47849" w:rsidRPr="00B47849" w:rsidRDefault="00B47849" w:rsidP="00B478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Данный УМК нацелен на реализацию компетентностного, личностно-ориентированного деятельностного подхода, что означает сочетание коммуникативной направленности обучения с когнитивной: в сознательном функционально-ориентированном овладении системой немецкого языка и в системном овладении иноязычным общением. Курс обучения в 9 классе ставит своей целью закрепить, совершенствовать и развить приобретённые школьниками ранее языковые и страноведческие знания, речевые навыки и умения, общие и специальные учебные умения, а также сформировать новые, с тем чтобы учащиеся продвинулись дальше в своем практическом овладении немецким языком, продолжили приобщаться к культуре страны изучаемого языка, учились представлять себя и свою страну в процессе иноязычного общения и чтобы все это в своей совокупности обеспечивало средствами учебного предмета образование, воспитание и разностороннее развитие школьников.</w:t>
      </w:r>
    </w:p>
    <w:p w:rsidR="00B47849" w:rsidRPr="00B47849" w:rsidRDefault="00B47849" w:rsidP="00B478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Особенностью УМК для завершающего этапа обучения в основной школе является ориентация на возможное продолжение изучения немецкого языка в полной средней школе или других образовательных организациях, имеющих профессионально ориентированный характер: техникумы, колледжи (перспективная преемственность). При этом сохраняется преемственность с предыдущими УМК и в тематике, и в подлежащем усвоению лексико-грамматическом минимуме, и в используемых приёмах обучения (ретроспективная преемственность).</w:t>
      </w:r>
    </w:p>
    <w:p w:rsidR="00B47849" w:rsidRPr="00B47849" w:rsidRDefault="00B47849" w:rsidP="00B478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Описание места предмета в учебном плане</w:t>
      </w:r>
    </w:p>
    <w:p w:rsidR="00F17309" w:rsidRDefault="00F17309" w:rsidP="00F1730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2009">
        <w:rPr>
          <w:rFonts w:ascii="Times New Roman" w:hAnsi="Times New Roman" w:cs="Times New Roman"/>
          <w:spacing w:val="-3"/>
          <w:sz w:val="24"/>
          <w:szCs w:val="24"/>
        </w:rPr>
        <w:t>Федераль</w:t>
      </w:r>
      <w:r w:rsidRPr="00072009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072009">
        <w:rPr>
          <w:rFonts w:ascii="Times New Roman" w:hAnsi="Times New Roman" w:cs="Times New Roman"/>
          <w:spacing w:val="1"/>
          <w:sz w:val="24"/>
          <w:szCs w:val="24"/>
        </w:rPr>
        <w:t>ный базисный учебный план для образовательных учрежде</w:t>
      </w:r>
      <w:r w:rsidRPr="00072009">
        <w:rPr>
          <w:rFonts w:ascii="Times New Roman" w:hAnsi="Times New Roman" w:cs="Times New Roman"/>
          <w:spacing w:val="1"/>
          <w:sz w:val="24"/>
          <w:szCs w:val="24"/>
        </w:rPr>
        <w:softHyphen/>
      </w:r>
      <w:r w:rsidRPr="00072009">
        <w:rPr>
          <w:rFonts w:ascii="Times New Roman" w:hAnsi="Times New Roman" w:cs="Times New Roman"/>
          <w:sz w:val="24"/>
          <w:szCs w:val="24"/>
        </w:rPr>
        <w:t xml:space="preserve">ний Российской Федерации отводит 3 учебных часа в неделю </w:t>
      </w:r>
      <w:r>
        <w:rPr>
          <w:rFonts w:ascii="Times New Roman" w:hAnsi="Times New Roman" w:cs="Times New Roman"/>
          <w:sz w:val="24"/>
          <w:szCs w:val="24"/>
        </w:rPr>
        <w:t xml:space="preserve">и 34 недели в год. Итого 102 часов выделяется </w:t>
      </w:r>
      <w:r w:rsidRPr="00072009">
        <w:rPr>
          <w:rFonts w:ascii="Times New Roman" w:hAnsi="Times New Roman" w:cs="Times New Roman"/>
          <w:sz w:val="24"/>
          <w:szCs w:val="24"/>
        </w:rPr>
        <w:t>для обязательного изучения ино</w:t>
      </w:r>
      <w:r w:rsidRPr="00072009">
        <w:rPr>
          <w:rFonts w:ascii="Times New Roman" w:hAnsi="Times New Roman" w:cs="Times New Roman"/>
          <w:sz w:val="24"/>
          <w:szCs w:val="24"/>
        </w:rPr>
        <w:softHyphen/>
        <w:t>странного языка в 5 классах.</w:t>
      </w:r>
      <w:r>
        <w:rPr>
          <w:rFonts w:ascii="Times New Roman" w:hAnsi="Times New Roman" w:cs="Times New Roman"/>
          <w:sz w:val="24"/>
          <w:szCs w:val="24"/>
        </w:rPr>
        <w:t xml:space="preserve"> Из 102 учебных часов 89-базовые, 13-резервные, предназначенные для повторения, контрольных и выполнения проектов.</w:t>
      </w:r>
      <w:r w:rsidRPr="000720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7849" w:rsidRPr="00B47849" w:rsidRDefault="00B47849" w:rsidP="00F173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47849" w:rsidRPr="00B47849" w:rsidRDefault="00B47849" w:rsidP="00B4784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Общая характеристика учебного предмета</w:t>
      </w:r>
    </w:p>
    <w:p w:rsidR="00B47849" w:rsidRPr="00B47849" w:rsidRDefault="00B47849" w:rsidP="00F1730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«Иностранный язык»</w:t>
      </w:r>
    </w:p>
    <w:p w:rsidR="00B47849" w:rsidRPr="00B47849" w:rsidRDefault="00B47849" w:rsidP="00B478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Иностранный язык входит в общеобразовательную область </w:t>
      </w:r>
      <w:r w:rsidRPr="00B47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«Филология».</w:t>
      </w: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 Язык является важнейшим средством общения, без которого невозможно существование и развитие человеческого общества. Происходящие сегодня изменения в общественных отношениях, средствах коммуникации (использование новых информационных технологий) требуют повышения коммуникативной компетенции обучающихся, совершенствования их филологической подготовки. Всё это повышает статус предмета «Иностранный язык» как общеобразовательной дисциплины.</w:t>
      </w:r>
    </w:p>
    <w:p w:rsidR="00B47849" w:rsidRPr="00B47849" w:rsidRDefault="00B47849" w:rsidP="00B478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84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>Основное назначение предмета «Иностранный язык» состоит в формировании коммуникативной компетенции, т.е. способности и готовности осуществлять иноязычное межличностное и межкультурное общение с носителями языка.</w:t>
      </w:r>
    </w:p>
    <w:p w:rsidR="00B47849" w:rsidRPr="00B47849" w:rsidRDefault="00B47849" w:rsidP="00B478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Иностранный язык (в частности, немецкий) как учебный предмет характеризуется:</w:t>
      </w:r>
    </w:p>
    <w:p w:rsidR="00B47849" w:rsidRPr="00B47849" w:rsidRDefault="00B47849" w:rsidP="00950DF4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B47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межпредметностью</w:t>
      </w:r>
      <w:proofErr w:type="spellEnd"/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 (содержанием речи на немецком языке могут быть сведения из различных областей знания (литературы, географии, истории и т.д.);</w:t>
      </w:r>
    </w:p>
    <w:p w:rsidR="00B47849" w:rsidRPr="00B47849" w:rsidRDefault="00B47849" w:rsidP="00950DF4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B47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многоуровневостью</w:t>
      </w:r>
      <w:proofErr w:type="spellEnd"/>
      <w:r w:rsidRPr="00B47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(с одной стороны, необходимо овладение различными языковыми средствами, соотносящимися с аспектами языка: лексическим, грамматическим, фонетическим, а с другой – умениями в четырех видах речевой деятельности);</w:t>
      </w:r>
    </w:p>
    <w:p w:rsidR="00B47849" w:rsidRPr="00F17309" w:rsidRDefault="00B47849" w:rsidP="00950DF4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B47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полифункциональностью</w:t>
      </w:r>
      <w:proofErr w:type="spellEnd"/>
      <w:r w:rsidRPr="00B47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(может выступать как цель обучения и как средство приобретения сведений в самых различных областях жизни).</w:t>
      </w:r>
    </w:p>
    <w:p w:rsidR="00B47849" w:rsidRPr="00B47849" w:rsidRDefault="00B47849" w:rsidP="00B478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Образование в современных условиях призвано обеспечить функциональную грамотность и социальную адаптацию обучающихся на основе приобретения ими компетентностного опыта в сфере учения, познания, профессионально-трудового выбора, личностного развития, ценностных ориентаций и </w:t>
      </w:r>
      <w:proofErr w:type="spellStart"/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смыслотворчества</w:t>
      </w:r>
      <w:proofErr w:type="spellEnd"/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. Это предопределяет направленность целей обучения на формирование компетентной личности, способной к жизнедеятельности и самоопределению в информационном обществе, ясно представляющей свои потенциальные возможности, ресурсы и способы реализации выбранного жизненного пути</w:t>
      </w:r>
    </w:p>
    <w:p w:rsidR="00B47849" w:rsidRPr="00B47849" w:rsidRDefault="00B47849" w:rsidP="00B478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Являясь существенным элементом культуры народа – носителя данного языка и средством передачи её другим, иностранный язык </w:t>
      </w:r>
      <w:r w:rsidRPr="00B478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способствует </w:t>
      </w: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формированию у обучающихся целостной картины мира. Владение иностранным языком </w:t>
      </w:r>
      <w:r w:rsidRPr="00B478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повышает</w:t>
      </w: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 уровень гуманитарного образования обучающихся, </w:t>
      </w:r>
      <w:r w:rsidRPr="00B478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способствует </w:t>
      </w: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формированию личности и её социальной адаптации к условиям постоянно меняющегося поликультурного, </w:t>
      </w:r>
      <w:proofErr w:type="spellStart"/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полиязычного</w:t>
      </w:r>
      <w:proofErr w:type="spellEnd"/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мира.</w:t>
      </w:r>
    </w:p>
    <w:p w:rsidR="00B47849" w:rsidRPr="00B47849" w:rsidRDefault="00B47849" w:rsidP="00B478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Иностранный язык </w:t>
      </w:r>
      <w:r w:rsidRPr="00B478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расширяет</w:t>
      </w: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 лингвистический кругозор обучающихся, </w:t>
      </w:r>
      <w:r w:rsidRPr="00B478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способствует</w:t>
      </w: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 формированию культуры общения, </w:t>
      </w:r>
      <w:r w:rsidRPr="00B478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содействует </w:t>
      </w: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общему речевому развитию обучающихся. В этом проявляется взаимодействие всех языковых предметов, способствующих формированию основ филологического образования обучающихся.</w:t>
      </w:r>
    </w:p>
    <w:p w:rsidR="00B47849" w:rsidRPr="00B47849" w:rsidRDefault="00B47849" w:rsidP="00B4784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47849" w:rsidRPr="00B47849" w:rsidRDefault="00B47849" w:rsidP="00B4784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Цели и задачи обучения немецкому языку в 9 классе</w:t>
      </w:r>
    </w:p>
    <w:p w:rsidR="00B47849" w:rsidRPr="00B47849" w:rsidRDefault="00B47849" w:rsidP="00F1730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Цели:</w:t>
      </w: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 Цели обучения в 9 классе ориентированы на требования Федерального государственного образовательного стандарта основного общего образования (ФГОС) (Утверждён приказом Министерства образования и науки Российской Федерации от 17 декабря 2010 г. №1897) и Примерных программ по учебным предметам (Примерные программы по учебным предметам. Иностранный язык. 5-9 классы. — 3-</w:t>
      </w:r>
      <w:r w:rsidR="00F17309">
        <w:rPr>
          <w:rFonts w:ascii="Times New Roman" w:eastAsia="Times New Roman" w:hAnsi="Times New Roman" w:cs="Times New Roman"/>
          <w:color w:val="000000"/>
          <w:sz w:val="24"/>
          <w:szCs w:val="24"/>
        </w:rPr>
        <w:t>е изд. — М.: Просвещение, 2013).</w:t>
      </w: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Выдвижение </w:t>
      </w:r>
      <w:r w:rsidRPr="00B47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коммуникативной</w:t>
      </w: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 цели обучения иностранным языкам, как специфичной именно для данного учебного предмета, позволяет уточнить её содержание и состав. Имеется в виду </w:t>
      </w:r>
      <w:r w:rsidRPr="00B47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обучение иноязычному общению</w:t>
      </w: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 — непосредственному и опосредованному через книгу — </w:t>
      </w:r>
      <w:r w:rsidRPr="00B47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единстве всех его (общения) функций</w:t>
      </w: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B47849" w:rsidRPr="00B47849" w:rsidRDefault="00B47849" w:rsidP="00950DF4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84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познавательной</w:t>
      </w: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(ученик должен научиться сообщать и запрашивать ин формацию, извлекать, перерабатывать и присваивать её при чтении и </w:t>
      </w:r>
      <w:proofErr w:type="spellStart"/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аудировании</w:t>
      </w:r>
      <w:proofErr w:type="spellEnd"/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B47849" w:rsidRPr="00B47849" w:rsidRDefault="00B47849" w:rsidP="00950DF4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84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регулятивной</w:t>
      </w: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(ученик должен научиться выражать просьбу, совет, побуждать к речевым и неречевым действиям и понимать аналогичные речевые действия, обращённые к нему, а </w:t>
      </w:r>
      <w:proofErr w:type="gramStart"/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так же</w:t>
      </w:r>
      <w:proofErr w:type="gramEnd"/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реагировать на них);</w:t>
      </w:r>
    </w:p>
    <w:p w:rsidR="00B47849" w:rsidRPr="00B47849" w:rsidRDefault="00B47849" w:rsidP="00950DF4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84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ценностно-ориентационной</w:t>
      </w: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 (имеется в виду умение выражать мнение, оценку, формирование взглядов и убеждений, умение понять (принять или не принять) мнение другого и адекватно отреагировать на него);</w:t>
      </w:r>
    </w:p>
    <w:p w:rsidR="00B47849" w:rsidRPr="00B47849" w:rsidRDefault="00B47849" w:rsidP="00950DF4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84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>этикетной</w:t>
      </w: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 (речь идёт об умении вступать в речевой контакт, оформлять своё высказывание и реагировать на чужое в соответствии с нормами речевого этикета, принятыми в странах изучаемого языка).</w:t>
      </w:r>
    </w:p>
    <w:p w:rsidR="00B47849" w:rsidRPr="00B47849" w:rsidRDefault="00B47849" w:rsidP="00B478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всех этих функций средствами иностранного языка имеет огромный образовательный, воспитательный и развивающий потенциал. Таким образом, воспитательные, образовательные и развивающие цели включены в коммуникативную цель, делают её по своей сути </w:t>
      </w:r>
      <w:r w:rsidRPr="00B4784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интегративной</w:t>
      </w: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47849" w:rsidRPr="00B47849" w:rsidRDefault="00B47849" w:rsidP="00950DF4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Помимо этого, существенное значение имеет </w:t>
      </w:r>
      <w:r w:rsidRPr="00B47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дальнейшее развитие специальных учебных умений</w:t>
      </w: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, которые соотносятся с коммуникативной направленностью и, следовательно, включены в коммуникативную цель обучения, а также в развитие общих учебных умений и универсальных учебных действий.</w:t>
      </w:r>
    </w:p>
    <w:p w:rsidR="00B47849" w:rsidRPr="00B47849" w:rsidRDefault="00B47849" w:rsidP="00B478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Таким образом, комплексная (интегративная) коммуникативная цель, направленная на овладение в определённых пределах и устной речью, и чтением, и письмом, ориентирована как на получение практического (прагматического) результата обучения, так и на его воспитательный, образовательный и развивающий эффект.</w:t>
      </w:r>
    </w:p>
    <w:p w:rsidR="00B47849" w:rsidRPr="00B47849" w:rsidRDefault="00B47849" w:rsidP="00B478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Задачи: </w:t>
      </w: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Применительно к данному базовому курсу вносятся, как известно, определённые ограничения в постановку целей и задач:</w:t>
      </w:r>
    </w:p>
    <w:p w:rsidR="00B47849" w:rsidRPr="00B47849" w:rsidRDefault="00B47849" w:rsidP="00950DF4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в качестве целевой доминанты выступает </w:t>
      </w:r>
      <w:r w:rsidRPr="00B478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овладение чтением как формой опосредованного общения</w:t>
      </w: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47849" w:rsidRPr="00B47849" w:rsidRDefault="00B47849" w:rsidP="00950DF4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по отношению к устной речи можно признать коммуникативно достаточным </w:t>
      </w:r>
      <w:r w:rsidRPr="00B478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овладение так называемым туристским языком</w:t>
      </w: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, т. е. элементарным умением объясняться в стандартных ситуациях общения;</w:t>
      </w:r>
    </w:p>
    <w:p w:rsidR="00B47849" w:rsidRPr="00B47849" w:rsidRDefault="00B47849" w:rsidP="00950DF4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особенность данного года обучения состоит в том, что он является заключительным в рамках основной школы (применительно к действующим сейчас срокам обучения), поэтому одна из важнейших задач данного года обучения — </w:t>
      </w:r>
      <w:r w:rsidRPr="00B478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достижение «конечного» (в рамках основной школы) уровня владения немецким языком</w:t>
      </w: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47849" w:rsidRPr="00B47849" w:rsidRDefault="00B47849" w:rsidP="00950DF4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кроме того, важной задачей обучения с конца 8 класса и в 9 классе является </w:t>
      </w:r>
      <w:r w:rsidRPr="00B478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помощь учащимся в их самоопределении: в выборе направления их будущей учебной или трудовой деятельности, в их профессиональных устремлениях</w:t>
      </w: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Для этого в 9 классе вводится </w:t>
      </w:r>
      <w:proofErr w:type="spellStart"/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предпрофильная</w:t>
      </w:r>
      <w:proofErr w:type="spellEnd"/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подготовка учащихся.</w:t>
      </w:r>
    </w:p>
    <w:p w:rsidR="00B47849" w:rsidRPr="00B47849" w:rsidRDefault="00B47849" w:rsidP="00B478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Всё это, а так же психологические особенности учащихся во многом определяют структуру и содержание курса немецкого языка для 9 класса.</w:t>
      </w:r>
    </w:p>
    <w:p w:rsidR="00B47849" w:rsidRPr="00B47849" w:rsidRDefault="00B47849" w:rsidP="00B478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47849" w:rsidRPr="00B47849" w:rsidRDefault="00B47849" w:rsidP="00B478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Поскольку данная программа для 9-го класса продолжает и развивает систему обучения, реализуемую учебно-методическим комплектом для 8-го класса, с её помощью должны найти дальнейшее внедрение и развитие все основные принципы, положенные в основу обучения в 9-м классе.</w:t>
      </w:r>
    </w:p>
    <w:p w:rsidR="00B47849" w:rsidRPr="00B47849" w:rsidRDefault="00B47849" w:rsidP="00B478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Учебник «Немецкий язык. 9 класс» / «</w:t>
      </w:r>
      <w:proofErr w:type="spellStart"/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Deutsch</w:t>
      </w:r>
      <w:proofErr w:type="spellEnd"/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Klasse</w:t>
      </w:r>
      <w:proofErr w:type="spellEnd"/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9» для общеобразовательных учреждений построен в соответствии с учебным планом и ориентирован на государственный образовательный стандарт, применительно к учебному предмету «иностранный язык». Материал, предназначенный для усвоения, по глубине и объёму содержания значительно выше требований образовательного стандарта. Во всех компонентах УМК содержится избыточный материал, который обеспечивает возможность выбора в зависимости от интересов, способности и уровня обученности учащихся. Материал в учебнике объединён в 4 главы/параграфа, первая из которых представляет собой небольшой повторительный курс и не включена в нумерацию глав.</w:t>
      </w:r>
    </w:p>
    <w:p w:rsidR="00B47849" w:rsidRPr="00B47849" w:rsidRDefault="00B47849" w:rsidP="00B478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В силу специфики обучения немецкому языку уроки носят </w:t>
      </w:r>
      <w:r w:rsidRPr="00B4784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комбинированный характер</w:t>
      </w: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, т.е. на одном уроке могут развиваться все виды речевой деятельности (</w:t>
      </w:r>
      <w:proofErr w:type="spellStart"/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аудирование</w:t>
      </w:r>
      <w:proofErr w:type="spellEnd"/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, говорение, чтение и письмо).</w:t>
      </w:r>
    </w:p>
    <w:p w:rsidR="00B47849" w:rsidRPr="00B47849" w:rsidRDefault="00B47849" w:rsidP="00B478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Программой предусмотрены </w:t>
      </w:r>
      <w:r w:rsidRPr="00B4784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формы текущего, промежуточного и итогового контроля:</w:t>
      </w: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тесты (грамматические, лексико-грамматические, тесты по чтению и </w:t>
      </w:r>
      <w:proofErr w:type="spellStart"/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аудированию</w:t>
      </w:r>
      <w:proofErr w:type="spellEnd"/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), письменные контрольные работы, устный опрос, зачёт, контроль знания лексики, </w:t>
      </w:r>
      <w:proofErr w:type="spellStart"/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беспереводное</w:t>
      </w:r>
      <w:proofErr w:type="spellEnd"/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чтение, а также (исходя из возможностей класса) проектная деятельность.</w:t>
      </w:r>
    </w:p>
    <w:p w:rsidR="00B47849" w:rsidRPr="00B47849" w:rsidRDefault="00B47849" w:rsidP="00B478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В рабочей программе запланированы (не к каждой теме, ввиду небольшого количества часов, данных на изучение той или иной темы) </w:t>
      </w:r>
      <w:r w:rsidRPr="00B4784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резервные уроки</w:t>
      </w: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 (на усмотрение учителя). Также в рабочую программу внесены </w:t>
      </w:r>
      <w:r w:rsidRPr="00B4784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уроки контроля</w:t>
      </w: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 по итогам четверти в количестве 4 часов (четвёртая контрольная работа – итоговая за курс обучения в 9 классе) и </w:t>
      </w:r>
      <w:r w:rsidRPr="00B4784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уроки повторения</w:t>
      </w: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 изученного (в мае).</w:t>
      </w:r>
    </w:p>
    <w:p w:rsidR="00B47849" w:rsidRPr="00B47849" w:rsidRDefault="00B47849" w:rsidP="00B478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47849" w:rsidRPr="00B47849" w:rsidRDefault="00B47849" w:rsidP="00B4784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ОСНОВНОЕ СОДЕРЖАНИЕ ТЕМ УЧЕБНОГО КУРСА</w:t>
      </w:r>
    </w:p>
    <w:p w:rsidR="00B47849" w:rsidRPr="00B47849" w:rsidRDefault="00B47849" w:rsidP="00B478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В предметное содержание устной и письменной речи полностью включены темы, предусмотренные федеральным государственным образовательным стандартом по иностранным языкам.</w:t>
      </w:r>
    </w:p>
    <w:p w:rsidR="00B47849" w:rsidRPr="00B47849" w:rsidRDefault="00B47849" w:rsidP="00B4784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84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Предметное содержание речи</w:t>
      </w:r>
    </w:p>
    <w:p w:rsidR="00B47849" w:rsidRPr="00B47849" w:rsidRDefault="00B47849" w:rsidP="00B4784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Сферы общения и тематика (предметы речи, проблемы)</w:t>
      </w:r>
    </w:p>
    <w:p w:rsidR="00B47849" w:rsidRPr="00B47849" w:rsidRDefault="00B47849" w:rsidP="00B478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Обучающиеся должны уметь общаться со своими зарубежными сверстниками и взрослыми в наиболее распространенных стандартных ситуациях социально-бытовой, учебно-трудовой и социально-культурной сфер.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>Социально-бытовая сфера общения (у нас в стране и в немецкоязычных странах)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Кто, где, как провел каникулы.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Лучший друг/подруга. Внешность и черты характера. Межличностные взаимоотношения с друзьями и в школе.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Досуг и увлечения (музыка, чтение; посещение театра, кинотеатра, музея, выставки). Виды отдыха. Поход по магазинам. Карманные деньги. Молодежная мода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Здоровый образ жизни. Отказ от вредных привычек.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Место чтения в жизни молодежи.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Моя семья.</w:t>
      </w:r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F17309">
        <w:rPr>
          <w:rFonts w:ascii="Times New Roman" w:eastAsia="Times New Roman" w:hAnsi="Times New Roman" w:cs="Times New Roman"/>
          <w:sz w:val="24"/>
          <w:szCs w:val="24"/>
        </w:rPr>
        <w:t>Взаимоотношения в семье. Конфликтные ситуации и способы их решения.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Учебно-трудовая сфера общения (у нас в стране и в немецкоязычных странах)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Школьная жизнь. Правила поведения в школе. Переписка с зарубежными сверстниками.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Будущее начинается уже сегодня. Мир профессий. Как обстоит дело с выбором профессии?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Роль иностранного языка в планах на будущее.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>Социально-культурная сфера общения (у нас в стране и в немецкоязычных странах)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Цель:</w:t>
      </w:r>
      <w:r w:rsidRPr="00F173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 </w:t>
      </w:r>
      <w:r w:rsidRPr="00F17309">
        <w:rPr>
          <w:rFonts w:ascii="Times New Roman" w:eastAsia="Times New Roman" w:hAnsi="Times New Roman" w:cs="Times New Roman"/>
          <w:sz w:val="24"/>
          <w:szCs w:val="24"/>
        </w:rPr>
        <w:t>Развивать чувство дружбы и уважения к стране изучаемого языка и её народу, расширять общий кругозор учащихся, актуализировать известное. Развивать интерес к страноведческой информации, развивать ценностные ориентации, знакомить с историей и традициями стран изучаемого языка.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Современная молодежь. Какие у нее проблемы?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Молодежная субкультура.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Деятели культуры, немецкие классики Гете, Шиллер, Гейне; современные детские писатели.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Средства массовой информации и коммуникации (пресса, телевидение, радио, Интернет) и их роль в жизни общества. Это действительно 4-я власть?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B47849" w:rsidRPr="00B47849" w:rsidRDefault="00B47849" w:rsidP="00B4784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84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ПЛАНИРУЕМЫЕ РЕЗУЛЬТАТЫ</w:t>
      </w:r>
    </w:p>
    <w:p w:rsidR="00B47849" w:rsidRPr="00B47849" w:rsidRDefault="00B47849" w:rsidP="00B4784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84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освоения курса немецкого языка обучающимися 9 класса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Освоение предмета «Иностранный язык» в основной школе предполагает применение коммуникативного подхода в обучении иностранному языку.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lastRenderedPageBreak/>
        <w:t>Учебный предмет «Иностранный язык» обеспечивает развитие иноязычных коммуникативных умений и языковых навыков, которые необходимы обучающимся для продолжения образования в школе или в системе среднего профессионального образования.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 xml:space="preserve">Освоение учебного предмета «Иностранный язык» направлено на достижение обучающимися </w:t>
      </w:r>
      <w:proofErr w:type="spellStart"/>
      <w:r w:rsidRPr="00F17309">
        <w:rPr>
          <w:rFonts w:ascii="Times New Roman" w:eastAsia="Times New Roman" w:hAnsi="Times New Roman" w:cs="Times New Roman"/>
          <w:sz w:val="24"/>
          <w:szCs w:val="24"/>
        </w:rPr>
        <w:t>допорогового</w:t>
      </w:r>
      <w:proofErr w:type="spellEnd"/>
      <w:r w:rsidRPr="00F17309">
        <w:rPr>
          <w:rFonts w:ascii="Times New Roman" w:eastAsia="Times New Roman" w:hAnsi="Times New Roman" w:cs="Times New Roman"/>
          <w:sz w:val="24"/>
          <w:szCs w:val="24"/>
        </w:rPr>
        <w:t xml:space="preserve"> уровня иноязычной коммуникативной компетенции, позволяющем общаться на иностранном языке в устной и письменной формах в пределах тематики и языкового материала основной школы как с носителями иностранного языка, так и с представителями других стран, которые используют иностранный язык как средство межличностного и межкультурного общения.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 xml:space="preserve">Изучение предмета «Иностранный язык» в части формирования навыков и развития умений обобщать и систематизировать имеющийся языковой и речевой опыт основано на </w:t>
      </w:r>
      <w:proofErr w:type="spellStart"/>
      <w:r w:rsidRPr="00F17309">
        <w:rPr>
          <w:rFonts w:ascii="Times New Roman" w:eastAsia="Times New Roman" w:hAnsi="Times New Roman" w:cs="Times New Roman"/>
          <w:sz w:val="24"/>
          <w:szCs w:val="24"/>
        </w:rPr>
        <w:t>межпредметных</w:t>
      </w:r>
      <w:proofErr w:type="spellEnd"/>
      <w:r w:rsidRPr="00F17309">
        <w:rPr>
          <w:rFonts w:ascii="Times New Roman" w:eastAsia="Times New Roman" w:hAnsi="Times New Roman" w:cs="Times New Roman"/>
          <w:sz w:val="24"/>
          <w:szCs w:val="24"/>
        </w:rPr>
        <w:t xml:space="preserve"> связях с предметами «Русский язык», «Литература», «История», «География», «Физика», «Музыка», «Изобразительное искусство» и др.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Исходя из основной цели обучения немецкому языку в 9 классе, данная рабочая программа</w:t>
      </w:r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F17309">
        <w:rPr>
          <w:rFonts w:ascii="Times New Roman" w:eastAsia="Times New Roman" w:hAnsi="Times New Roman" w:cs="Times New Roman"/>
          <w:sz w:val="24"/>
          <w:szCs w:val="24"/>
        </w:rPr>
        <w:t>ориентирована на следующие</w:t>
      </w:r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> результаты изучения немецкого языка: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совершенствование и дальнейшее развитие ранее приобретенного уровня коммуникативной компетенции, что предусматривает развитие умений решать следующие учебные и собственно коммуникативные задачи, а именно: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 коммуникативной сфере</w:t>
      </w:r>
      <w:r w:rsidRPr="00F17309">
        <w:rPr>
          <w:rFonts w:ascii="Times New Roman" w:eastAsia="Times New Roman" w:hAnsi="Times New Roman" w:cs="Times New Roman"/>
          <w:sz w:val="24"/>
          <w:szCs w:val="24"/>
        </w:rPr>
        <w:t> (т.е. во владении иностранным языком как средством общения):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>Языковая компетенция</w:t>
      </w:r>
      <w:r w:rsidRPr="00F17309">
        <w:rPr>
          <w:rFonts w:ascii="Times New Roman" w:eastAsia="Times New Roman" w:hAnsi="Times New Roman" w:cs="Times New Roman"/>
          <w:sz w:val="24"/>
          <w:szCs w:val="24"/>
        </w:rPr>
        <w:t> (владение языковыми средствами и действиями с ними):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>Орфография и пунктуация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правильно писать изученные слова;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Выпускник получит возможность научиться: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сравнивать и анализировать буквосочетания немецкого языка (и, при необходимости, их транскрипцию);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распознавать структуру предложения по формальным признакам, а именно: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по наличию придаточных предложений,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по наличию инфинитивных оборотов: </w:t>
      </w:r>
      <w:proofErr w:type="spellStart"/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um</w:t>
      </w:r>
      <w:proofErr w:type="spellEnd"/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... </w:t>
      </w:r>
      <w:proofErr w:type="spellStart"/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zu</w:t>
      </w:r>
      <w:proofErr w:type="spellEnd"/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+ </w:t>
      </w:r>
      <w:proofErr w:type="spellStart"/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Infinitiv</w:t>
      </w:r>
      <w:proofErr w:type="spellEnd"/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и просто </w:t>
      </w:r>
      <w:proofErr w:type="spellStart"/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zu</w:t>
      </w:r>
      <w:proofErr w:type="spellEnd"/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+ </w:t>
      </w:r>
      <w:proofErr w:type="spellStart"/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Infinitiv</w:t>
      </w:r>
      <w:proofErr w:type="spellEnd"/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>Фонетическая сторона речи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различать на слух и адекватно, без фонематических ошибок, ведущих к сбою коммуникации, произносить уже известные, а также новые немецкие слова и фразы;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соблюдать правильное ударение в изученных словах;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различать коммуникативные типы предложений по их интонации;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соблюдать ритмико-интонационные особенности пред</w:t>
      </w:r>
      <w:r w:rsidRPr="00F17309">
        <w:rPr>
          <w:rFonts w:ascii="Times New Roman" w:eastAsia="Times New Roman" w:hAnsi="Times New Roman" w:cs="Times New Roman"/>
          <w:sz w:val="24"/>
          <w:szCs w:val="24"/>
        </w:rPr>
        <w:softHyphen/>
        <w:t>ложений различных коммуникативных типов (утвердитель</w:t>
      </w:r>
      <w:r w:rsidRPr="00F17309">
        <w:rPr>
          <w:rFonts w:ascii="Times New Roman" w:eastAsia="Times New Roman" w:hAnsi="Times New Roman" w:cs="Times New Roman"/>
          <w:sz w:val="24"/>
          <w:szCs w:val="24"/>
        </w:rPr>
        <w:softHyphen/>
        <w:t>ное, вопросительное, отрицательное, повелительное), адекватно, без ошибок, ведущих к сбою коммуникации, произнося их, в том числе, соблюдая правило отсутствия фразового ударения на служебных словах;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пра</w:t>
      </w:r>
      <w:r w:rsidRPr="00F17309">
        <w:rPr>
          <w:rFonts w:ascii="Times New Roman" w:eastAsia="Times New Roman" w:hAnsi="Times New Roman" w:cs="Times New Roman"/>
          <w:sz w:val="24"/>
          <w:szCs w:val="24"/>
        </w:rPr>
        <w:softHyphen/>
        <w:t>вильно членить предложения на смысловые группы.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Выпускник получит возможность научиться: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выражать модальные значения, чувства и эмоции с помощью интонации.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>Лексическая сторона речи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распознавать в письменном и звучащем тексте основные значения изученных лексических единиц (слов, словосочетаний, ре</w:t>
      </w:r>
      <w:r w:rsidRPr="00F17309">
        <w:rPr>
          <w:rFonts w:ascii="Times New Roman" w:eastAsia="Times New Roman" w:hAnsi="Times New Roman" w:cs="Times New Roman"/>
          <w:sz w:val="24"/>
          <w:szCs w:val="24"/>
        </w:rPr>
        <w:softHyphen/>
        <w:t>плик-клише речевого этикета), в том числе многозначные в пределах тематики основной школы;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lastRenderedPageBreak/>
        <w:t>употреблять в устной и письменной речи изученные лексические единицы (слова, словосочетания, ре</w:t>
      </w:r>
      <w:r w:rsidRPr="00F17309">
        <w:rPr>
          <w:rFonts w:ascii="Times New Roman" w:eastAsia="Times New Roman" w:hAnsi="Times New Roman" w:cs="Times New Roman"/>
          <w:sz w:val="24"/>
          <w:szCs w:val="24"/>
        </w:rPr>
        <w:softHyphen/>
        <w:t>плики-клише речевого этикета) в их основном значении, в том числе многозначные, в пределах тематики основной школы в соответствии с решаемой коммуникативной задачей;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использовать в речи новые ЛЕ, включая также устойчивые словосочетания, обороты речи, реплики-клише (это лексика (в том числе реалии), характеризующая указанные ранее предметы речи);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соблюдать существующие в немецком языке нормы лексической сочетаемости;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распознавать основные способы словообразования (аффиксация, словосложение, конверсия) и владеть ими;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образовывать родственные слова с использованием словосложения, аффиксации и конверсии в пределах тематики основной школы в соответствии с решаемой коммуникативной задачей;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 xml:space="preserve">использовать интернационализмы, например: </w:t>
      </w:r>
      <w:proofErr w:type="spellStart"/>
      <w:r w:rsidRPr="00F17309">
        <w:rPr>
          <w:rFonts w:ascii="Times New Roman" w:eastAsia="Times New Roman" w:hAnsi="Times New Roman" w:cs="Times New Roman"/>
          <w:sz w:val="24"/>
          <w:szCs w:val="24"/>
        </w:rPr>
        <w:t>das</w:t>
      </w:r>
      <w:proofErr w:type="spellEnd"/>
      <w:r w:rsidRPr="00F173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7309">
        <w:rPr>
          <w:rFonts w:ascii="Times New Roman" w:eastAsia="Times New Roman" w:hAnsi="Times New Roman" w:cs="Times New Roman"/>
          <w:sz w:val="24"/>
          <w:szCs w:val="24"/>
        </w:rPr>
        <w:t>Hobby</w:t>
      </w:r>
      <w:proofErr w:type="spellEnd"/>
      <w:r w:rsidRPr="00F1730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17309">
        <w:rPr>
          <w:rFonts w:ascii="Times New Roman" w:eastAsia="Times New Roman" w:hAnsi="Times New Roman" w:cs="Times New Roman"/>
          <w:sz w:val="24"/>
          <w:szCs w:val="24"/>
        </w:rPr>
        <w:t>das</w:t>
      </w:r>
      <w:proofErr w:type="spellEnd"/>
      <w:r w:rsidRPr="00F173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7309">
        <w:rPr>
          <w:rFonts w:ascii="Times New Roman" w:eastAsia="Times New Roman" w:hAnsi="Times New Roman" w:cs="Times New Roman"/>
          <w:sz w:val="24"/>
          <w:szCs w:val="24"/>
        </w:rPr>
        <w:t>Tennis</w:t>
      </w:r>
      <w:proofErr w:type="spellEnd"/>
      <w:r w:rsidRPr="00F1730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17309">
        <w:rPr>
          <w:rFonts w:ascii="Times New Roman" w:eastAsia="Times New Roman" w:hAnsi="Times New Roman" w:cs="Times New Roman"/>
          <w:sz w:val="24"/>
          <w:szCs w:val="24"/>
        </w:rPr>
        <w:t>das</w:t>
      </w:r>
      <w:proofErr w:type="spellEnd"/>
      <w:r w:rsidRPr="00F173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7309">
        <w:rPr>
          <w:rFonts w:ascii="Times New Roman" w:eastAsia="Times New Roman" w:hAnsi="Times New Roman" w:cs="Times New Roman"/>
          <w:sz w:val="24"/>
          <w:szCs w:val="24"/>
        </w:rPr>
        <w:t>Handy</w:t>
      </w:r>
      <w:proofErr w:type="spellEnd"/>
      <w:r w:rsidRPr="00F1730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17309">
        <w:rPr>
          <w:rFonts w:ascii="Times New Roman" w:eastAsia="Times New Roman" w:hAnsi="Times New Roman" w:cs="Times New Roman"/>
          <w:sz w:val="24"/>
          <w:szCs w:val="24"/>
        </w:rPr>
        <w:t>der</w:t>
      </w:r>
      <w:proofErr w:type="spellEnd"/>
      <w:r w:rsidRPr="00F173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7309">
        <w:rPr>
          <w:rFonts w:ascii="Times New Roman" w:eastAsia="Times New Roman" w:hAnsi="Times New Roman" w:cs="Times New Roman"/>
          <w:sz w:val="24"/>
          <w:szCs w:val="24"/>
        </w:rPr>
        <w:t>Globus</w:t>
      </w:r>
      <w:proofErr w:type="spellEnd"/>
      <w:r w:rsidRPr="00F1730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17309">
        <w:rPr>
          <w:rFonts w:ascii="Times New Roman" w:eastAsia="Times New Roman" w:hAnsi="Times New Roman" w:cs="Times New Roman"/>
          <w:sz w:val="24"/>
          <w:szCs w:val="24"/>
        </w:rPr>
        <w:t>der</w:t>
      </w:r>
      <w:proofErr w:type="spellEnd"/>
      <w:r w:rsidRPr="00F173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F17309">
        <w:rPr>
          <w:rFonts w:ascii="Times New Roman" w:eastAsia="Times New Roman" w:hAnsi="Times New Roman" w:cs="Times New Roman"/>
          <w:sz w:val="24"/>
          <w:szCs w:val="24"/>
        </w:rPr>
        <w:t>Computer</w:t>
      </w:r>
      <w:proofErr w:type="spellEnd"/>
      <w:r w:rsidRPr="00F17309">
        <w:rPr>
          <w:rFonts w:ascii="Times New Roman" w:eastAsia="Times New Roman" w:hAnsi="Times New Roman" w:cs="Times New Roman"/>
          <w:sz w:val="24"/>
          <w:szCs w:val="24"/>
        </w:rPr>
        <w:t xml:space="preserve"> и др.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>Объём рецептивного словаря</w:t>
      </w:r>
      <w:r w:rsidRPr="00F17309">
        <w:rPr>
          <w:rFonts w:ascii="Times New Roman" w:eastAsia="Times New Roman" w:hAnsi="Times New Roman" w:cs="Times New Roman"/>
          <w:sz w:val="24"/>
          <w:szCs w:val="24"/>
        </w:rPr>
        <w:t> резко возрастает за счёт использования аутентичных текстов и может охватывать </w:t>
      </w:r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>900-1200</w:t>
      </w:r>
      <w:r w:rsidRPr="00F17309">
        <w:rPr>
          <w:rFonts w:ascii="Times New Roman" w:eastAsia="Times New Roman" w:hAnsi="Times New Roman" w:cs="Times New Roman"/>
          <w:sz w:val="24"/>
          <w:szCs w:val="24"/>
        </w:rPr>
        <w:t> лексических единиц (включая </w:t>
      </w:r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>500</w:t>
      </w:r>
      <w:r w:rsidRPr="00F17309">
        <w:rPr>
          <w:rFonts w:ascii="Times New Roman" w:eastAsia="Times New Roman" w:hAnsi="Times New Roman" w:cs="Times New Roman"/>
          <w:sz w:val="24"/>
          <w:szCs w:val="24"/>
        </w:rPr>
        <w:t> ЛЕ, усвоенных в начальной школе).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Выпускник получит возможность научиться: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распознавать и употреблять в речи в нескольких значениях многозначные слова, изученные в пределах тематики основной школы;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знать различия между явлениями синонимии и антонимии; употреблять в речи изученные синонимы и антонимы адекватно ситуации общения;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распознавать и употреблять в речи наиболее распространенные фразовые глаголы;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распознавать принадлежность слов к частям речи по аффиксам;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распознавать и употреблять в речи различные средства связи в тексте для обеспечения его целостности (erstens, beginnen mit…, wie immer, was mich betrifft, und endlich, weiter, usw.);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использовать языковую догадку в процессе чтения и </w:t>
      </w:r>
      <w:proofErr w:type="spellStart"/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аудирования</w:t>
      </w:r>
      <w:proofErr w:type="spellEnd"/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(догадываться о значении незнакомых слов по контексту, по сходству с русским/ родным языком, по словообразовательным элементам.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>Грамматическая сторона речи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более сознательно грамматически оформлять свою речь в ходе решения как уже известных, так и новых коммуникативных задач, оперируя всеми основными типами немецкого простого (утверждением, вопросом, возражением, повелением, восклицанием) и сложного предложения, соблюдая их ритмико-интонационные особенности и правильное членение на смысловые группы;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распознавать, образовывать и употреблять в устной и письменной речи основные морфологические формы и синтаксические конструкции немецкого языка в соответствии с коммуникативной задачей в коммуникативно-значимом контексте;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определять признаки изученных грамматических явлений и употреблять их в речи: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видовременные формы глаголов,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модальные глаголы и их эквиваленты,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различные грамматические средства для выражения будущего времени;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имена существительные в единственном числе и во множественном числе (образованные по правилу и исключения),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артикли существительных (определённый/неопределённый/нулевой),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прилагательные в положительной, сравнительной и превосходной степенях, образованные по правилу и исключения,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наречия времени, образа действия, выражающие количество; наречия в положительной, сравнительной и превосходной степенях, образованные по правилу и исключения,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количественные и порядковые числительные,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предлоги места, времени, направления,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местоимения (личные в именительном и косвенных падежах, притяжательные, возвратные, указательные, неопределённые и их производные, относительные, вопросительные);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lastRenderedPageBreak/>
        <w:t>распознавать и употреблять в речи распространённые и нераспространённые простые предложения, в том числе с несколькими обстоятельствами, следующими в определённом порядке;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распознавать и употреблять в речи безличные предложения с </w:t>
      </w:r>
      <w:proofErr w:type="spellStart"/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man</w:t>
      </w:r>
      <w:proofErr w:type="spellEnd"/>
      <w:r w:rsidRPr="00F17309">
        <w:rPr>
          <w:rFonts w:ascii="Times New Roman" w:eastAsia="Times New Roman" w:hAnsi="Times New Roman" w:cs="Times New Roman"/>
          <w:sz w:val="24"/>
          <w:szCs w:val="24"/>
        </w:rPr>
        <w:t> и </w:t>
      </w:r>
      <w:proofErr w:type="spellStart"/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es</w:t>
      </w:r>
      <w:proofErr w:type="spellEnd"/>
      <w:r w:rsidRPr="00F1730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распознавать и употреблять в речи предложения с начальным </w:t>
      </w:r>
      <w:proofErr w:type="spellStart"/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Das</w:t>
      </w:r>
      <w:proofErr w:type="spellEnd"/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ist</w:t>
      </w:r>
      <w:proofErr w:type="spellEnd"/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… </w:t>
      </w:r>
      <w:r w:rsidRPr="00F17309">
        <w:rPr>
          <w:rFonts w:ascii="Times New Roman" w:eastAsia="Times New Roman" w:hAnsi="Times New Roman" w:cs="Times New Roman"/>
          <w:sz w:val="24"/>
          <w:szCs w:val="24"/>
        </w:rPr>
        <w:t>и </w:t>
      </w:r>
      <w:proofErr w:type="spellStart"/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Das</w:t>
      </w:r>
      <w:proofErr w:type="spellEnd"/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sind</w:t>
      </w:r>
      <w:proofErr w:type="spellEnd"/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…</w:t>
      </w:r>
      <w:r w:rsidRPr="00F1730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распознавать и употреблять в речи сложносочиненные предложения с сочинительными союзами </w:t>
      </w:r>
      <w:proofErr w:type="spellStart"/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und</w:t>
      </w:r>
      <w:proofErr w:type="spellEnd"/>
      <w:r w:rsidRPr="00F17309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aber</w:t>
      </w:r>
      <w:proofErr w:type="spellEnd"/>
      <w:r w:rsidRPr="00F17309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oder</w:t>
      </w:r>
      <w:proofErr w:type="spellEnd"/>
      <w:r w:rsidRPr="00F1730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распознавать и употреблять в речи сложноподчиненные предложения с союзами и союзными словами;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использовать косвенную речь в утвердительных и вопросительных предложениях в настоящем и прошедшем времени.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Выпускник получит возможность научиться: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распознавать сложноподчинённые предложения с придаточными: времени с союзом; цели с союзом; условия с союзом; определительными с союзами;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распознавать и употреблять в речи сложноподчинённые предложения с союзами;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распознавать и употреблять в речи предложения с конструкциями </w:t>
      </w:r>
      <w:proofErr w:type="spellStart"/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nicht</w:t>
      </w:r>
      <w:proofErr w:type="spellEnd"/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nur</w:t>
      </w:r>
      <w:proofErr w:type="spellEnd"/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 … </w:t>
      </w:r>
      <w:proofErr w:type="spellStart"/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sondern</w:t>
      </w:r>
      <w:proofErr w:type="spellEnd"/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auch</w:t>
      </w:r>
      <w:proofErr w:type="spellEnd"/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usw</w:t>
      </w:r>
      <w:proofErr w:type="spellEnd"/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.;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распознавать и употреблять в речи предложения с конструкцией </w:t>
      </w:r>
      <w:proofErr w:type="spellStart"/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Ich</w:t>
      </w:r>
      <w:proofErr w:type="spellEnd"/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möchte</w:t>
      </w:r>
      <w:proofErr w:type="spellEnd"/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…;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распознавать и употреблять в речи конструкции с инфинитивными оборотами;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распознавать и употреблять в речи определения, выраженные прилагательными, в правильном порядке их следования;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распознавать и употреблять в речи глаголы в формах страдательного залога;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распознавать и употреблять в речи модальный глагол </w:t>
      </w:r>
      <w:proofErr w:type="spellStart"/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lassen</w:t>
      </w:r>
      <w:proofErr w:type="spellEnd"/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распознавать по формальным признакам и понимать значение неличных форм глагола (инфинитива, причастия I и II, отглагольного существительного) без различения их функций и употреблять их в речи;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распознавать и употреблять в речи словосочетания «Причастие </w:t>
      </w:r>
      <w:proofErr w:type="spellStart"/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I+существительное</w:t>
      </w:r>
      <w:proofErr w:type="spellEnd"/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» (</w:t>
      </w:r>
      <w:proofErr w:type="spellStart"/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das</w:t>
      </w:r>
      <w:proofErr w:type="spellEnd"/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spielende</w:t>
      </w:r>
      <w:proofErr w:type="spellEnd"/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Kind</w:t>
      </w:r>
      <w:proofErr w:type="spellEnd"/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) и «Причастие </w:t>
      </w:r>
      <w:proofErr w:type="spellStart"/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II+существительное</w:t>
      </w:r>
      <w:proofErr w:type="spellEnd"/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» (</w:t>
      </w:r>
      <w:proofErr w:type="spellStart"/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das</w:t>
      </w:r>
      <w:proofErr w:type="spellEnd"/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geschriebene</w:t>
      </w:r>
      <w:proofErr w:type="spellEnd"/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proofErr w:type="spellStart"/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Gedicht</w:t>
      </w:r>
      <w:proofErr w:type="spellEnd"/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);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развивать знания о некоторых основополагающих языковых правилах / закономерностях.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>Речевая компетенция</w:t>
      </w:r>
      <w:r w:rsidRPr="00F17309">
        <w:rPr>
          <w:rFonts w:ascii="Times New Roman" w:eastAsia="Times New Roman" w:hAnsi="Times New Roman" w:cs="Times New Roman"/>
          <w:sz w:val="24"/>
          <w:szCs w:val="24"/>
        </w:rPr>
        <w:t> в следующих видах речевой деятельности </w:t>
      </w: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(продуктивные речевые умения):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>Диалогическая речь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вести диалог (диалог этикетного характера, диалог-расспрос, диалог-побуждение к действию; комбинированный диалог) в стандартных/типичных ситуациях неофициального общения в рамках освоенной тематики, соблюдая нормы речевого этикета, принятые в стране изучаемого языка, при необходимости переспрашивая, уточняя;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давать совет, положительно (отрицательно) реагировать на него;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вариативно выражать просьбу, совет, предлагать, рекомендовать, используя не только повелительные предложения, но и различные синонимические средства с опорой на образец и без него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Выпускник получит возможность научиться: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вести диалог-обмен мнениями;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вариативно использовать известные структурно-функциональные типы диалога, комбинировать их (например, диалог-расспрос сочетать с диалогом-обменом мнениями и т. п.);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брать и давать интервью;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вести диалог-расспрос на основе нелинейного текста (таблицы, диаграммы и т. д.).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>Объём диалогов: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диалога этикетного характера</w:t>
      </w:r>
      <w:r w:rsidRPr="00F17309">
        <w:rPr>
          <w:rFonts w:ascii="Times New Roman" w:eastAsia="Times New Roman" w:hAnsi="Times New Roman" w:cs="Times New Roman"/>
          <w:sz w:val="24"/>
          <w:szCs w:val="24"/>
        </w:rPr>
        <w:t> – 4-5 реплик от каждого обучающегося;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диалога-расспроса</w:t>
      </w:r>
      <w:r w:rsidRPr="00F17309">
        <w:rPr>
          <w:rFonts w:ascii="Times New Roman" w:eastAsia="Times New Roman" w:hAnsi="Times New Roman" w:cs="Times New Roman"/>
          <w:sz w:val="24"/>
          <w:szCs w:val="24"/>
        </w:rPr>
        <w:t> – 4-5 реплик от каждого обучающегося;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диалога-побуждения к действию</w:t>
      </w:r>
      <w:r w:rsidRPr="00F17309">
        <w:rPr>
          <w:rFonts w:ascii="Times New Roman" w:eastAsia="Times New Roman" w:hAnsi="Times New Roman" w:cs="Times New Roman"/>
          <w:sz w:val="24"/>
          <w:szCs w:val="24"/>
        </w:rPr>
        <w:t> – 4-5 реплик от каждого обучающегося;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диалога-обмена мнениями</w:t>
      </w:r>
      <w:r w:rsidRPr="00F17309">
        <w:rPr>
          <w:rFonts w:ascii="Times New Roman" w:eastAsia="Times New Roman" w:hAnsi="Times New Roman" w:cs="Times New Roman"/>
          <w:sz w:val="24"/>
          <w:szCs w:val="24"/>
        </w:rPr>
        <w:t> – 4-5 реплик от каждого обучающегося.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Продолжительность диалога – до 2,5-3 минут.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Монологическая речь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</w:t>
      </w:r>
      <w:proofErr w:type="spellStart"/>
      <w:r w:rsidRPr="00F17309">
        <w:rPr>
          <w:rFonts w:ascii="Times New Roman" w:eastAsia="Times New Roman" w:hAnsi="Times New Roman" w:cs="Times New Roman"/>
          <w:sz w:val="24"/>
          <w:szCs w:val="24"/>
        </w:rPr>
        <w:t>полилоге</w:t>
      </w:r>
      <w:proofErr w:type="spellEnd"/>
      <w:r w:rsidRPr="00F17309">
        <w:rPr>
          <w:rFonts w:ascii="Times New Roman" w:eastAsia="Times New Roman" w:hAnsi="Times New Roman" w:cs="Times New Roman"/>
          <w:sz w:val="24"/>
          <w:szCs w:val="24"/>
        </w:rPr>
        <w:t>, свободной беседе, обсуждении: строить связное монологическое высказывание с опорой на зрительную наглядность и/или вербальные опоры (ключевые слова, план, вопросы) в рамках освоенной тематики;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описывать события/явления с опорой на зрительную наглядность и/или вербальную опору (ключевые слова, план, вопросы), передавая основное содержание, основную мысль прочитанного или услышан</w:t>
      </w:r>
      <w:r w:rsidRPr="00F17309">
        <w:rPr>
          <w:rFonts w:ascii="Times New Roman" w:eastAsia="Times New Roman" w:hAnsi="Times New Roman" w:cs="Times New Roman"/>
          <w:sz w:val="24"/>
          <w:szCs w:val="24"/>
        </w:rPr>
        <w:softHyphen/>
        <w:t>ного;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описывать (давать краткую характеристику) реальных людей и персонажей литературных произведений на основе усвоенной логико-семантической схемы: </w:t>
      </w: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Кто? Каков? Что делает? Как? Где? Зачем?</w:t>
      </w:r>
      <w:r w:rsidRPr="00F1730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описывать картинку/фото с опорой или без опоры на ключевые слова/ план/ вопросы.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Выпускник получит возможность научиться: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делать сообщение на заданную тему на основе прочитанного;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комментировать факты из прочитанного/ прослушанного текста, выражать и аргументировать свое отношение к прочитанному/ прослушанному;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кратко высказываться без предварительной подготовки на заданную тему в соответствии с предложенной ситуацией общения;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кратко высказываться с опорой на нелинейный текст (таблицы, диаграммы, расписание и т. п.);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кратко излагать результаты выполненной проектной работы.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>Объём монологического высказывания – 10-12 реплик.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>Продолжительность монологического высказывания</w:t>
      </w:r>
      <w:r w:rsidRPr="00F1730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>– 1,5-2 минуты</w:t>
      </w:r>
      <w:r w:rsidRPr="00F1730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Овладение говорением носит в большей степени продуктивный характер; речевое действие совершается не только с опорой на образец, но и по аналогии. Значительное развитие приобретают механизмы комбинирования, варьирования, трансформации. В большей мере проявляется речевая инициатива обучающихся, особенно в условиях ролевой игры и ситуаций, предполагающих творческие монологические высказывания учащихся; увеличивается объём парных и групповых форм работы.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Уметь решать следующие коммуникативные задачи </w:t>
      </w:r>
      <w:r w:rsidRPr="00F173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в области </w:t>
      </w:r>
      <w:proofErr w:type="spellStart"/>
      <w:r w:rsidRPr="00F173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аудирования</w:t>
      </w:r>
      <w:proofErr w:type="spellEnd"/>
      <w:r w:rsidRPr="00F173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 </w:t>
      </w: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(рецептивные речевые умения):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воспринимать на слух и понимать основное содержание несложных аутентичных текстов, содержащих некоторое количество неизученных языковых явлений, о значении которых можно догадаться;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воспринимать на слух и понимать нужную/интересующую/запрашиваемую информацию в аутентичных прагматических аудио- и видеотекстах, содержащих как изученные языковые явления, так и некоторое количество неизученных языковых явлений (с опорой на языковую догадку);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Выпускник получит возможность научиться: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выделять основную тему в воспринимаемом на слух тексте, выде</w:t>
      </w: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softHyphen/>
        <w:t>лять главные факты в тексте, опуская второстепенные;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воспринимать на слух и добиваться понимания основного содержания небольших сообщений, содержащих значительное число незнакомых слов использовать контекстуальную или языковую догадку, путем переспроса, просьбы повторить, объяснить.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Время звучания текстов для </w:t>
      </w:r>
      <w:proofErr w:type="spellStart"/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>аудирования</w:t>
      </w:r>
      <w:proofErr w:type="spellEnd"/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с пониманием основного содержания</w:t>
      </w:r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> – до 2 минут.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Время звучания текстов для </w:t>
      </w:r>
      <w:proofErr w:type="spellStart"/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>аудирования</w:t>
      </w:r>
      <w:proofErr w:type="spellEnd"/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с выборочным пониманием нужной/ интересующей/ запрашиваемой информации</w:t>
      </w:r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> – до 1,5 минут.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Продолжается совершенствование навыков и умений понимания речи на слух. Продолжает формироваться механизм языковой догадки.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Жанры текстов</w:t>
      </w:r>
      <w:r w:rsidRPr="00F17309">
        <w:rPr>
          <w:rFonts w:ascii="Times New Roman" w:eastAsia="Times New Roman" w:hAnsi="Times New Roman" w:cs="Times New Roman"/>
          <w:sz w:val="24"/>
          <w:szCs w:val="24"/>
        </w:rPr>
        <w:t>: прагматические, информационные, научно-популярные.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Типы текстов</w:t>
      </w:r>
      <w:r w:rsidRPr="00F17309">
        <w:rPr>
          <w:rFonts w:ascii="Times New Roman" w:eastAsia="Times New Roman" w:hAnsi="Times New Roman" w:cs="Times New Roman"/>
          <w:sz w:val="24"/>
          <w:szCs w:val="24"/>
        </w:rPr>
        <w:t>: высказывания собеседников в ситуациях повседневного общения, сообщение, беседа, интервью, объявление, реклама и др.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lastRenderedPageBreak/>
        <w:t>Содержание текстов должно соответствовать возрастным особенностям и интересам учащихся и иметь образовательную и воспитательную ценность.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Уметь решать следующие коммуникативные задачи </w:t>
      </w:r>
      <w:r w:rsidRPr="00F173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 области чтения </w:t>
      </w: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(рецептивные речевые умения):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при совершенствовании техники чтения: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читать аутентичные тексты;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выразительно читать вслух небольшие построенные на изученном языковом материале аутентичные тексты, демонстрируя понимание прочитанного.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Выпускник получит возможность научиться: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совершенствовать технику чтения вслух и про себя.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при изучающем чтении (с полным пониманием содержания):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прогнозировать общее содержание аутентичного текста (разных жанров и стилей) по заголовку, иллюстрациям;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зрительно воспринимать аутентичный текст, узнавая знакомые слова, грамматические явления;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читать несложные аутентичные тексты, построенные на изученном языковом материале, полно и точно понимая текст на основе его информационной переработки;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определять значение незнакомого слова по данному в учебнике переводу, а также самостоятельно с помощью двуязычного словаря;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находить в тексте требуемую информацию.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Выпускник получит возможность научиться: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устанавливать причинно-следственную взаимосвязь фактов и событий, изложенных в несложном аутентичном тексте;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вычленять новые слова при зрительном восприятии текста, произносить их по уже изученным правилам чтения;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догадываться о значении отдельных незнакомых слов по сходству с русским языком, по контексту, а также на основе знания принципов словообразования, а значение другой части слов раскрыть с помощью анализа, выборочного перевода, используя словарь, сноски, комментарий;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восстанавливать текст из разрозненных абзацев или путем добавления выпущенных фрагментов;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кратко выражать оценку прочитанного.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>Объём текстов для чтения </w:t>
      </w: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с полным пониманием</w:t>
      </w:r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> – до 500 слов.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Чтение с полным пониманием осуществляется на несложных аутентичных текстах, построенных на изученном языковом материале.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при ознакомительном чтении (с пониманием основного содержания):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осуществлять те же действия с несложным аутентичным текстом, содержащим отдельные неизученные языковые явления, но с установкой понять только основное, в целом охватить его содержание, не стремясь понять каждое слово, лишь в случае необходимости обращаясь к словарю;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опускать избыточную информацию текста, игнорировать несущественную для понимания основного содержания часть незнакомых слов, выборочно понимая значимую, необходимую, интересующую информацию.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Выпускник получит возможность научиться: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членить текст на смысловые части, выделять основную мысль, наиболее существенные факты.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>Объём текстов для чтения </w:t>
      </w: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с пониманием основного содержания</w:t>
      </w:r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> – до 700 слов.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lastRenderedPageBreak/>
        <w:t>Чтение с пониманием основного содержания осуществляется на несложных аутентичных текстах в рамках предметного содержания, обозначенного в программе. Тексты могут содержать некоторое количество неизученных языковых явлений.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при просмотровом чтении: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явном виде.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Выпускник получит возможность научиться: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читать и находить в несложных аутентичных текстах, содержащих отдельные неизученные языковые явления, нужную/интересующую/ запрашиваемую информацию, представленную в неявном виде.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>Объём текстов для чтения </w:t>
      </w: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с выборочным пониманием</w:t>
      </w:r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> – до 350 слов.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Чтение с выборочным пониманием нужной/ интересующей/ запрашиваемой информации осуществляется на несложных аутентичных текстах, содержащих некоторое количество незнакомых языковых явлений.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Более отчетливыми становятся разные стратегии чтения (с полным пониманием, с пониманием основного содержания и с выборочным извлечением информации). Сформированы (в основном) механизмы идентификации и дифференциации, прогнозирования и выделения смысловых вех, а также техники чтения вслух и про себя. Продолжает формироваться механизм языковой догадки (на основе сходства с родным языком, знания правил словообразования, по контексту). Сформировано умение работать с двуязычным словарём.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Жанры текстов</w:t>
      </w:r>
      <w:r w:rsidRPr="00F17309">
        <w:rPr>
          <w:rFonts w:ascii="Times New Roman" w:eastAsia="Times New Roman" w:hAnsi="Times New Roman" w:cs="Times New Roman"/>
          <w:sz w:val="24"/>
          <w:szCs w:val="24"/>
        </w:rPr>
        <w:t>: научно-популярные, публицистические, художественные, прагматические.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Типы текстов</w:t>
      </w:r>
      <w:r w:rsidRPr="00F17309">
        <w:rPr>
          <w:rFonts w:ascii="Times New Roman" w:eastAsia="Times New Roman" w:hAnsi="Times New Roman" w:cs="Times New Roman"/>
          <w:sz w:val="24"/>
          <w:szCs w:val="24"/>
        </w:rPr>
        <w:t>: статья, интервью, рассказ, отрывок из художественного произведения, объявление, рецепт, рекламный проспект, стихотворение и др.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Содержание текстов должно соответствовать возрастным особенностям и интересам учащихся, иметь образовательную и воспитательную ценность, воздействовать на эмоциональную сферу школьников.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Независимо от вида чтения возможно использование двуязычного словаря.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Совершенствовать </w:t>
      </w:r>
      <w:r w:rsidRPr="00F173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технику</w:t>
      </w:r>
      <w:r w:rsidRPr="00F1730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F173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письма</w:t>
      </w:r>
      <w:r w:rsidRPr="00F17309">
        <w:rPr>
          <w:rFonts w:ascii="Times New Roman" w:eastAsia="Times New Roman" w:hAnsi="Times New Roman" w:cs="Times New Roman"/>
          <w:sz w:val="24"/>
          <w:szCs w:val="24"/>
        </w:rPr>
        <w:t> и </w:t>
      </w:r>
      <w:r w:rsidRPr="00F173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письменные речевые умения </w:t>
      </w: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(продуктивные речевые умения)</w:t>
      </w:r>
      <w:r w:rsidRPr="00F1730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кратко письменно излагать сведения о себе, о других, о погоде, описать картинку/фото;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заполнять анкеты, формуляры и бланки, сообщая о себе основные сведения (указывать имя, фамилию, пол, возраст, гражданство, национальность, адрес и т.д.);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писать короткие поздравления с днем рождения и другими праздниками (выражая пожелания), приглашение с употреблением формул речевого этикета, принятых в стране изучаемого языка (объёмом в </w:t>
      </w:r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>30-40</w:t>
      </w:r>
      <w:r w:rsidRPr="00F17309">
        <w:rPr>
          <w:rFonts w:ascii="Times New Roman" w:eastAsia="Times New Roman" w:hAnsi="Times New Roman" w:cs="Times New Roman"/>
          <w:sz w:val="24"/>
          <w:szCs w:val="24"/>
        </w:rPr>
        <w:t> слов, включая адрес);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писать личное письмо в ответ на письмо-стимул с употреблением формул речевого этикета, принятых в стране изучаемого языка: сообщать краткие сведения о себе и запрашивать аналогичную информацию о друге по переписке; выражать благодарность, извинения, просьбу; давать совет и т. д. (объёмом в </w:t>
      </w:r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>100-120</w:t>
      </w:r>
      <w:r w:rsidRPr="00F17309">
        <w:rPr>
          <w:rFonts w:ascii="Times New Roman" w:eastAsia="Times New Roman" w:hAnsi="Times New Roman" w:cs="Times New Roman"/>
          <w:sz w:val="24"/>
          <w:szCs w:val="24"/>
        </w:rPr>
        <w:t> слов, включая адрес);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письменно отвечать на вопросы по прочитанному тексту;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заполнять таблицу по образцу;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овладеть написанием ряда заимствованных слов;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писать небольшие письменные высказывания (с элементами описания, повествования) с опорой на образец/ план/ наглядность и без них.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>Объём письменного высказывания – 140-160 слов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Выпускник получит возможность научиться: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делать краткие выписки из текста с целью их использования в собственных устных высказываниях;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написать небольшую рекламу (статью) по определённой теме;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составлять вопросник для проведения интервью;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>научиться письменно фиксировать ключевые слова, фразы в качестве опоры для устного высказывания/сообщения;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составлять план, тезисы устного и письменного сообщения,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кратко излагать в письменном виде результаты проектной деятельности;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писать небольшие письменные высказывания с элементами рассуждения с опорой на образец/ план/ наглядность и без них;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писать электронное письмо (e-</w:t>
      </w:r>
      <w:proofErr w:type="spellStart"/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mail</w:t>
      </w:r>
      <w:proofErr w:type="spellEnd"/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) зарубежному другу в ответ на электронное письмо-стимул;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писать небольшое письменное высказывание с опорой на нелинейный текст (таблицы, диаграммы и т. п.)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Письмо в большей мере используется и как цель, и как средство обучения. Усложняются коммуникативные задачи. При обучении письму внимание уделяется дальнейшему совершенствованию орфографических навыков и развитию умений связной письменной речи.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>Социокультурная компетенция (знания и умения):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распознавать национально-культурные особенности речевого и неречевого поведения в своей стране и странах изучаемого языка; применять эти знания в различных ситуациях формального и неформального межличностного и межкультурного общения;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распознавать и употреблять в устной и письменной речи в ситуациях формального и неформального общения основные нормы речевого этикета (реплики-клише, наиболее распространённая оценочная лексика), принятые в странах изучаемого языка;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представлять родную страну и культуру на немецком языке, оказывать помощь зарубежным гостям в нашей стране в ситуациях повседневного общения;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 xml:space="preserve">понимать социокультурные реалии при чтении и </w:t>
      </w:r>
      <w:proofErr w:type="spellStart"/>
      <w:r w:rsidRPr="00F17309">
        <w:rPr>
          <w:rFonts w:ascii="Times New Roman" w:eastAsia="Times New Roman" w:hAnsi="Times New Roman" w:cs="Times New Roman"/>
          <w:sz w:val="24"/>
          <w:szCs w:val="24"/>
        </w:rPr>
        <w:t>аудировании</w:t>
      </w:r>
      <w:proofErr w:type="spellEnd"/>
      <w:r w:rsidRPr="00F17309">
        <w:rPr>
          <w:rFonts w:ascii="Times New Roman" w:eastAsia="Times New Roman" w:hAnsi="Times New Roman" w:cs="Times New Roman"/>
          <w:sz w:val="24"/>
          <w:szCs w:val="24"/>
        </w:rPr>
        <w:t xml:space="preserve"> в рамках изученного материала – иметь представление об особенностях образа жизни, быта и культуры стран изучаемого языка и знать ряд страноведческих реалий стран изучаемого языка, например: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всемирно известные достопримечательности;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имена некоторых великих представителей науки и культуры;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название наиболее популярных праздников, формы поздравления с этими праздниками;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некоторые особенности быта немецких школьников;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облик маленьких немецких городов (отсутствие деревень в нашем понимании и др.);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типы немецких домов, марки наиболее популярных в мире немецких автомобилей и техники др.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Выпускник получит возможность научиться: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распознавать употребительную фоновую лексику и некоторые распространённые образцы фольклора (стихи, считалки, песни, пословицы, скороговорки и поговорки) и уметь воспроизводить их;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использовать социокультурные реалии при создании устных и письменных высказываний;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находить сходства и различия в традициях родной страны и стран изучаемого языка;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ориентироваться в упрощенном аутентичном тексте, пользуясь сносками, содержащими страноведческий комментарий;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определить роль владения иностранным языком в современном мире.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>Компенсаторная компетенция (умения):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выходить из трудного положения в условиях дефицита языковых средств при получении информации за счёт использования игнорирования трудностей, переспроса, жестов, мимики, описания предметов;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использовать в качестве опоры при порождении собственных высказываний ключевые слова, план к тексту, тематический словарь и т. д.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Выпускник получит возможность научиться: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использовать перифраз, синонимические и антонимические средства при говорении;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пользоваться языковой и контекстуальной догадкой при </w:t>
      </w:r>
      <w:proofErr w:type="spellStart"/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аудировании</w:t>
      </w:r>
      <w:proofErr w:type="spellEnd"/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и чтении;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прогнозировать содержание текста на основе заголовка, предварительно поставленных вопросов и т. д.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 познавательной сфере</w:t>
      </w:r>
      <w:r w:rsidRPr="00F1730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сравнивать и анализировать языковые явления русского и немецкого языков на уровне отдельных грамматических явлений, слов, словосочетаний и предложений;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владеть приёмами работы с текстом: умение пользоваться определённой стратегией чтения/</w:t>
      </w:r>
      <w:proofErr w:type="spellStart"/>
      <w:r w:rsidRPr="00F17309">
        <w:rPr>
          <w:rFonts w:ascii="Times New Roman" w:eastAsia="Times New Roman" w:hAnsi="Times New Roman" w:cs="Times New Roman"/>
          <w:sz w:val="24"/>
          <w:szCs w:val="24"/>
        </w:rPr>
        <w:t>аудирования</w:t>
      </w:r>
      <w:proofErr w:type="spellEnd"/>
      <w:r w:rsidRPr="00F17309">
        <w:rPr>
          <w:rFonts w:ascii="Times New Roman" w:eastAsia="Times New Roman" w:hAnsi="Times New Roman" w:cs="Times New Roman"/>
          <w:sz w:val="24"/>
          <w:szCs w:val="24"/>
        </w:rPr>
        <w:t xml:space="preserve"> в зависимости от коммуникативной задачи (читать/слушать текст с разной глубиной понимания);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действовать по образцу/аналогии при выполнении упражнений и составлений собственных высказываний в пределах тематики основной школы;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ориентироваться в учебнике с помощью его содержания и обозначений;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пользоваться справочным материалом УМК;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осуществлять индивидуальную и совместную проектную работу.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Выпускник получит возможность научиться: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передавать количественные, пространственные и временные представления изученными средствами;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разыгрывать воображаемые ситуации;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владеть способами и приёмами дальнейшего самостоятельного изучения иностранного языка.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 ценностно-ориентационной сфере</w:t>
      </w:r>
      <w:r w:rsidRPr="00F1730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ориентироваться в представлениях о языке как основе культуры мышления и средстве выражения чувств, мыслей, эмоций;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 xml:space="preserve">ориентироваться в представлениях о целостном </w:t>
      </w:r>
      <w:proofErr w:type="spellStart"/>
      <w:r w:rsidRPr="00F17309">
        <w:rPr>
          <w:rFonts w:ascii="Times New Roman" w:eastAsia="Times New Roman" w:hAnsi="Times New Roman" w:cs="Times New Roman"/>
          <w:sz w:val="24"/>
          <w:szCs w:val="24"/>
        </w:rPr>
        <w:t>полиязычном</w:t>
      </w:r>
      <w:proofErr w:type="spellEnd"/>
      <w:r w:rsidRPr="00F17309">
        <w:rPr>
          <w:rFonts w:ascii="Times New Roman" w:eastAsia="Times New Roman" w:hAnsi="Times New Roman" w:cs="Times New Roman"/>
          <w:sz w:val="24"/>
          <w:szCs w:val="24"/>
        </w:rPr>
        <w:t>, поликультурном мире, осознавая место и роль родного и иностранного языков в этом мире как средства общения, познания, самореализации и социальной адаптации;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ориентироваться в ценностях мировой культуры через источники информации (в том числе, мультимедийные) на иностранном языке.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Выпускник получит возможность научиться: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владеть способами и приёмами достижения взаимопонимания в процессе устного и письменного общения с носителями немецкого языка, установления межличностных и межкультурных контактов в доступных пределах;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владеть способами и приёмами приобщения к ценностям мировой культуры через непосредственное участие в школьных обменах, туристических поездках, молодёжных форумах.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 эстетической сфере</w:t>
      </w:r>
      <w:r w:rsidRPr="00F1730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владеть элементарными средствами выражения чувств и эмоций на немецком языке;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эстетически верно оформлять результаты своей деятельности (мультимедиа-презентации, рефераты, доклады, результаты проектной деятельности).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Выпускник получит возможность научиться: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владеть способами и приёмами знакомства с образцами художественного творчества на иностранном языке и средствами иностранного языка;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развивать чувство прекрасного в процессе обсуждения современных технологий в живописи, музыке, литературе.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 трудовой сфере</w:t>
      </w:r>
      <w:r w:rsidRPr="00F1730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работать в соответствии с намеченным планом.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Выпускник получит возможность научиться: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i/>
          <w:iCs/>
          <w:sz w:val="24"/>
          <w:szCs w:val="24"/>
        </w:rPr>
        <w:t>рационально планировать свой учебный труд.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 физической сфере</w:t>
      </w:r>
      <w:r w:rsidRPr="00F1730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>Выпускник научится: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lastRenderedPageBreak/>
        <w:t>вести здоровый образ жизни (режим труда и отдыха, питание, спорт, физическая культура, фитнес).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>В качестве результата</w:t>
      </w:r>
      <w:r w:rsidRPr="00F17309">
        <w:rPr>
          <w:rFonts w:ascii="Times New Roman" w:eastAsia="Times New Roman" w:hAnsi="Times New Roman" w:cs="Times New Roman"/>
          <w:sz w:val="24"/>
          <w:szCs w:val="24"/>
        </w:rPr>
        <w:t> реализации данной рабочей программы планируется также </w:t>
      </w:r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>овладение школьниками системой учебных действий</w:t>
      </w:r>
      <w:r w:rsidRPr="00F17309">
        <w:rPr>
          <w:rFonts w:ascii="Times New Roman" w:eastAsia="Times New Roman" w:hAnsi="Times New Roman" w:cs="Times New Roman"/>
          <w:sz w:val="24"/>
          <w:szCs w:val="24"/>
        </w:rPr>
        <w:t> (универсальных и специфических для каждого учебного предмета: регулятивных, коммуникативных, познавательных) </w:t>
      </w:r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>с учебным материалом: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Формирование и совершенствование регулятивных УУД: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Обучающийся сможет: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Обучающийся сможет: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Обучающийся сможет: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lastRenderedPageBreak/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Обучающийся сможет: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Обучающийся сможет: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принимать решение в учебной ситуации и нести за него ответственность;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Формирование и совершенствование познавательных УУД: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Обучающийся сможет: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выделять явление из общего ряда других явлений;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lastRenderedPageBreak/>
        <w:t>строить рассуждение от общих закономерностей к частным явлениям и от частных явлений к общим закономерностям;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17309">
        <w:rPr>
          <w:rFonts w:ascii="Times New Roman" w:eastAsia="Times New Roman" w:hAnsi="Times New Roman" w:cs="Times New Roman"/>
          <w:sz w:val="24"/>
          <w:szCs w:val="24"/>
        </w:rPr>
        <w:t>вербализовать</w:t>
      </w:r>
      <w:proofErr w:type="spellEnd"/>
      <w:r w:rsidRPr="00F17309">
        <w:rPr>
          <w:rFonts w:ascii="Times New Roman" w:eastAsia="Times New Roman" w:hAnsi="Times New Roman" w:cs="Times New Roman"/>
          <w:sz w:val="24"/>
          <w:szCs w:val="24"/>
        </w:rPr>
        <w:t xml:space="preserve"> эмоциональное впечатление, оказанное на него источником;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Обучающийся сможет: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обозначать символом и знаком предмет и/или явление;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создавать абстрактный или реальный образ предмета и/или явления;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преобразовывать модели с целью выявления общих законов, определяющих данную предметную область;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строить доказательство: прямое, косвенное, от противного;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Смысловое чтение.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Обучающийся сможет: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резюмировать главную идею текста;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F17309">
        <w:rPr>
          <w:rFonts w:ascii="Times New Roman" w:eastAsia="Times New Roman" w:hAnsi="Times New Roman" w:cs="Times New Roman"/>
          <w:sz w:val="24"/>
          <w:szCs w:val="24"/>
        </w:rPr>
        <w:t>non-fiction</w:t>
      </w:r>
      <w:proofErr w:type="spellEnd"/>
      <w:r w:rsidRPr="00F17309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критически оценивать содержание и форму текста.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Обучающийся сможет: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определять свое отношение к природной среде;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проводить причинный и вероятностный анализ экологических ситуаций;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lastRenderedPageBreak/>
        <w:t>прогнозировать изменения ситуации при смене действия одного фактора на действие другого фактора;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распространять экологические знания и участвовать в практических делах по защите окружающей среды;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выражать свое отношение к природе через рисунки, сочинения, модели, проектные работы.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Развитие мотивации к овладению культурой активного использования словарей и других поисковых систем.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Обучающийся сможет: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определять необходимые ключевые поисковые слова и запросы;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осуществлять взаимодействие с электронными поисковыми системами, словарями;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формировать множественную выборку из поисковых источников для объективизации результатов поиска;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соотносить полученные результаты поиска со своей деятельностью.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Формирование и совершенствование коммуникативных УУД: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Обучающийся сможет: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определять возможные роли в совместной деятельности;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играть определенную роль в совместной деятельности;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предлагать альтернативное решение в конфликтной ситуации;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выделять общую точку зрения в дискуссии;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Обучающийся сможет: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lastRenderedPageBreak/>
        <w:t>создавать письменные «клишированные» и оригинальные тексты с использованием необходимых речевых средств;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(ИКТ).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Обучающийся сможет: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использовать информацию с учетом этических и правовых норм;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Формируются и совершенствуются</w:t>
      </w:r>
      <w:r w:rsidRPr="00F17309">
        <w:rPr>
          <w:rFonts w:ascii="Times New Roman" w:eastAsia="Times New Roman" w:hAnsi="Times New Roman" w:cs="Times New Roman"/>
          <w:b/>
          <w:bCs/>
          <w:sz w:val="24"/>
          <w:szCs w:val="24"/>
        </w:rPr>
        <w:t> специальные учебные умения: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17309">
        <w:rPr>
          <w:rFonts w:ascii="Times New Roman" w:eastAsia="Times New Roman" w:hAnsi="Times New Roman" w:cs="Times New Roman"/>
          <w:sz w:val="24"/>
          <w:szCs w:val="24"/>
        </w:rPr>
        <w:t>семантизировать</w:t>
      </w:r>
      <w:proofErr w:type="spellEnd"/>
      <w:r w:rsidRPr="00F17309">
        <w:rPr>
          <w:rFonts w:ascii="Times New Roman" w:eastAsia="Times New Roman" w:hAnsi="Times New Roman" w:cs="Times New Roman"/>
          <w:sz w:val="24"/>
          <w:szCs w:val="24"/>
        </w:rPr>
        <w:t xml:space="preserve"> слова, используя языковую догадку, на основе ключевых слов, на основе сходства немецких и русских слов, по знакомому корню,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устанавливать тематические и словообразовательные ассоциативные связи между словами, осуществлять словообразовательный анализ,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 xml:space="preserve">пользоваться справочным материалом (грамматическим и лингвострановедческим справочниками, двуязычным и толковым словарями для </w:t>
      </w:r>
      <w:proofErr w:type="spellStart"/>
      <w:r w:rsidRPr="00F17309">
        <w:rPr>
          <w:rFonts w:ascii="Times New Roman" w:eastAsia="Times New Roman" w:hAnsi="Times New Roman" w:cs="Times New Roman"/>
          <w:sz w:val="24"/>
          <w:szCs w:val="24"/>
        </w:rPr>
        <w:t>семантизации</w:t>
      </w:r>
      <w:proofErr w:type="spellEnd"/>
      <w:r w:rsidRPr="00F17309">
        <w:rPr>
          <w:rFonts w:ascii="Times New Roman" w:eastAsia="Times New Roman" w:hAnsi="Times New Roman" w:cs="Times New Roman"/>
          <w:sz w:val="24"/>
          <w:szCs w:val="24"/>
        </w:rPr>
        <w:t xml:space="preserve"> незнакомых слов, мультимедийными средствами),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находить ключевые слова и социокультурные реалии при работе с текстом,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выборочно использовать перевод,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представлять родную страну и культуру на немецком языке,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>оказывать помощь зарубежным гостям в ситуации повседневного общения;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F17309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проектной деятельности </w:t>
      </w:r>
      <w:proofErr w:type="spellStart"/>
      <w:r w:rsidRPr="00F17309">
        <w:rPr>
          <w:rFonts w:ascii="Times New Roman" w:eastAsia="Times New Roman" w:hAnsi="Times New Roman" w:cs="Times New Roman"/>
          <w:sz w:val="24"/>
          <w:szCs w:val="24"/>
        </w:rPr>
        <w:t>межпредметного</w:t>
      </w:r>
      <w:proofErr w:type="spellEnd"/>
      <w:r w:rsidRPr="00F17309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F17309">
        <w:rPr>
          <w:rFonts w:ascii="Times New Roman" w:eastAsia="Times New Roman" w:hAnsi="Times New Roman" w:cs="Times New Roman"/>
          <w:sz w:val="24"/>
          <w:szCs w:val="24"/>
        </w:rPr>
        <w:t>метапредметного</w:t>
      </w:r>
      <w:proofErr w:type="spellEnd"/>
      <w:r w:rsidRPr="00F17309">
        <w:rPr>
          <w:rFonts w:ascii="Times New Roman" w:eastAsia="Times New Roman" w:hAnsi="Times New Roman" w:cs="Times New Roman"/>
          <w:sz w:val="24"/>
          <w:szCs w:val="24"/>
        </w:rPr>
        <w:t xml:space="preserve"> характера.</w:t>
      </w:r>
    </w:p>
    <w:p w:rsidR="00B47849" w:rsidRPr="00F17309" w:rsidRDefault="00B47849" w:rsidP="00F1730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</w:p>
    <w:p w:rsidR="00B47849" w:rsidRPr="00B47849" w:rsidRDefault="00B47849" w:rsidP="00B4784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Перечень учебно-методического обеспечения</w:t>
      </w:r>
    </w:p>
    <w:p w:rsidR="00B47849" w:rsidRPr="00B47849" w:rsidRDefault="00B47849" w:rsidP="00950DF4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Бим И.Л., </w:t>
      </w:r>
      <w:proofErr w:type="spellStart"/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Садомова</w:t>
      </w:r>
      <w:proofErr w:type="spellEnd"/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Л.В., Рыжова Л.И., Санникова Л.М., </w:t>
      </w:r>
      <w:proofErr w:type="spellStart"/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Картова</w:t>
      </w:r>
      <w:proofErr w:type="spellEnd"/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А.С., Крылова Ж.Я.</w:t>
      </w:r>
      <w:r w:rsidRPr="00B47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"</w:t>
      </w:r>
      <w:proofErr w:type="spellStart"/>
      <w:r w:rsidRPr="00B47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Deutsch</w:t>
      </w:r>
      <w:proofErr w:type="spellEnd"/>
      <w:r w:rsidRPr="00B47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5-9" для 5-9 классов. </w:t>
      </w: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УМК для 5-9 классов являются продолжением серии УМК для начальной школы «Первые шаги» ("</w:t>
      </w:r>
      <w:proofErr w:type="spellStart"/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Die</w:t>
      </w:r>
      <w:proofErr w:type="spellEnd"/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ersten</w:t>
      </w:r>
      <w:proofErr w:type="spellEnd"/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Schritte</w:t>
      </w:r>
      <w:proofErr w:type="spellEnd"/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"). УМК для средней школы состоят из следующих компонентов: учебник; рабочая тетрадь, включающая фрагменты языкового портфеля; книга для учителя; книга для чтения; </w:t>
      </w:r>
      <w:proofErr w:type="spellStart"/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аудиоприложение</w:t>
      </w:r>
      <w:proofErr w:type="spellEnd"/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; дополнительные упражнения (гиперссылка на сайте издательства «Просвещение»).</w:t>
      </w:r>
    </w:p>
    <w:p w:rsidR="00B47849" w:rsidRPr="00B47849" w:rsidRDefault="00B47849" w:rsidP="00950DF4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Бим И.Л., </w:t>
      </w:r>
      <w:proofErr w:type="spellStart"/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Садомова</w:t>
      </w:r>
      <w:proofErr w:type="spellEnd"/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Л.В. </w:t>
      </w:r>
      <w:r w:rsidRPr="00B47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Немецкий язык. Рабочие программы.</w:t>
      </w: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B47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Предметная линия учебников </w:t>
      </w:r>
      <w:proofErr w:type="spellStart"/>
      <w:r w:rsidRPr="00B47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И.Л.Бим</w:t>
      </w:r>
      <w:proofErr w:type="spellEnd"/>
      <w:r w:rsidRPr="00B47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5-9 классы.</w:t>
      </w: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— М., Просвещение, 2014. – 125с. – Обл.</w:t>
      </w:r>
    </w:p>
    <w:p w:rsidR="00B47849" w:rsidRPr="00B47849" w:rsidRDefault="00B47849" w:rsidP="00950DF4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Бим И.Л., </w:t>
      </w:r>
      <w:proofErr w:type="spellStart"/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Садомова</w:t>
      </w:r>
      <w:proofErr w:type="spellEnd"/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Л.В. </w:t>
      </w:r>
      <w:r w:rsidRPr="00B4784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Немецкий язык. 9 класс. </w:t>
      </w:r>
      <w:r w:rsidRPr="00B47849">
        <w:rPr>
          <w:rFonts w:ascii="Times New Roman" w:eastAsia="Times New Roman" w:hAnsi="Times New Roman" w:cs="Times New Roman"/>
          <w:color w:val="000000"/>
          <w:sz w:val="24"/>
          <w:szCs w:val="24"/>
        </w:rPr>
        <w:t>256с.: ил. – Обл.</w:t>
      </w:r>
    </w:p>
    <w:p w:rsidR="00B47849" w:rsidRPr="00B47849" w:rsidRDefault="00B47849" w:rsidP="00FA7A47">
      <w:pPr>
        <w:pStyle w:val="a4"/>
        <w:widowControl/>
        <w:spacing w:after="200" w:line="276" w:lineRule="auto"/>
        <w:ind w:left="360"/>
        <w:jc w:val="both"/>
        <w:rPr>
          <w:rFonts w:eastAsia="Courier New"/>
          <w:bCs/>
          <w:i/>
          <w:sz w:val="24"/>
          <w:szCs w:val="24"/>
        </w:rPr>
      </w:pPr>
    </w:p>
    <w:p w:rsidR="00BE6864" w:rsidRDefault="00BE6864" w:rsidP="00BE686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BE6864">
        <w:rPr>
          <w:rFonts w:ascii="Times New Roman" w:hAnsi="Times New Roman"/>
          <w:b/>
          <w:sz w:val="24"/>
          <w:szCs w:val="24"/>
        </w:rPr>
        <w:lastRenderedPageBreak/>
        <w:t xml:space="preserve">Содержание учебного предмета  </w:t>
      </w:r>
    </w:p>
    <w:p w:rsidR="00BE6864" w:rsidRPr="00BE6864" w:rsidRDefault="00BE6864" w:rsidP="00BE686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E6864">
        <w:rPr>
          <w:rFonts w:ascii="Times New Roman" w:hAnsi="Times New Roman"/>
          <w:sz w:val="24"/>
          <w:szCs w:val="24"/>
        </w:rPr>
        <w:t>1раздел.</w:t>
      </w:r>
      <w:r>
        <w:rPr>
          <w:rFonts w:ascii="Times New Roman" w:hAnsi="Times New Roman"/>
          <w:sz w:val="24"/>
          <w:szCs w:val="24"/>
        </w:rPr>
        <w:t xml:space="preserve"> «</w:t>
      </w:r>
      <w:r w:rsidRPr="00BE6864">
        <w:rPr>
          <w:rFonts w:ascii="Times New Roman" w:hAnsi="Times New Roman"/>
          <w:b/>
          <w:sz w:val="24"/>
          <w:szCs w:val="24"/>
        </w:rPr>
        <w:t xml:space="preserve">Каникулы, </w:t>
      </w:r>
      <w:proofErr w:type="gramStart"/>
      <w:r w:rsidRPr="00BE6864">
        <w:rPr>
          <w:rFonts w:ascii="Times New Roman" w:hAnsi="Times New Roman"/>
          <w:b/>
          <w:sz w:val="24"/>
          <w:szCs w:val="24"/>
        </w:rPr>
        <w:t>прощай!(</w:t>
      </w:r>
      <w:proofErr w:type="gramEnd"/>
      <w:r w:rsidRPr="00BE6864">
        <w:rPr>
          <w:rFonts w:ascii="Times New Roman" w:hAnsi="Times New Roman"/>
          <w:b/>
          <w:sz w:val="24"/>
          <w:szCs w:val="24"/>
        </w:rPr>
        <w:t>Курс повторение)» 5часов</w:t>
      </w:r>
    </w:p>
    <w:p w:rsidR="00BE6864" w:rsidRPr="00BE6864" w:rsidRDefault="00BE6864" w:rsidP="00BE686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E6864">
        <w:rPr>
          <w:rFonts w:ascii="Times New Roman" w:hAnsi="Times New Roman"/>
          <w:sz w:val="24"/>
          <w:szCs w:val="24"/>
        </w:rPr>
        <w:t>2раздел.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E6864">
        <w:rPr>
          <w:rFonts w:ascii="Times New Roman" w:hAnsi="Times New Roman"/>
          <w:b/>
          <w:sz w:val="24"/>
          <w:szCs w:val="24"/>
        </w:rPr>
        <w:t>«Каникулы и книги. Они связаны друг с другом?»</w:t>
      </w:r>
      <w:r>
        <w:rPr>
          <w:rFonts w:ascii="Times New Roman" w:hAnsi="Times New Roman"/>
          <w:b/>
          <w:sz w:val="24"/>
          <w:szCs w:val="24"/>
        </w:rPr>
        <w:t xml:space="preserve"> 23</w:t>
      </w:r>
      <w:r w:rsidRPr="00BE6864">
        <w:rPr>
          <w:rFonts w:ascii="Times New Roman" w:hAnsi="Times New Roman"/>
          <w:b/>
          <w:sz w:val="24"/>
          <w:szCs w:val="24"/>
        </w:rPr>
        <w:t>часа</w:t>
      </w:r>
    </w:p>
    <w:p w:rsidR="00BE6864" w:rsidRPr="00BE6864" w:rsidRDefault="00BE6864" w:rsidP="00BE686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BE6864">
        <w:rPr>
          <w:rFonts w:ascii="Times New Roman" w:hAnsi="Times New Roman"/>
          <w:sz w:val="24"/>
          <w:szCs w:val="24"/>
        </w:rPr>
        <w:t>3раздел.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E6864">
        <w:rPr>
          <w:rFonts w:ascii="Times New Roman" w:hAnsi="Times New Roman"/>
          <w:b/>
          <w:sz w:val="24"/>
          <w:szCs w:val="24"/>
        </w:rPr>
        <w:t>«Сегодняшняя молодежь. Какие проблемы она имеет?» 24часа</w:t>
      </w:r>
    </w:p>
    <w:p w:rsidR="00BE6864" w:rsidRPr="00BE6864" w:rsidRDefault="00BE6864" w:rsidP="00BE686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E6864">
        <w:rPr>
          <w:rFonts w:ascii="Times New Roman" w:hAnsi="Times New Roman"/>
          <w:sz w:val="24"/>
          <w:szCs w:val="24"/>
        </w:rPr>
        <w:t>4раздел.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E6864">
        <w:rPr>
          <w:rFonts w:ascii="Times New Roman" w:hAnsi="Times New Roman"/>
          <w:b/>
          <w:sz w:val="24"/>
          <w:szCs w:val="24"/>
        </w:rPr>
        <w:t>«Будущее начинается уже сегодня. Как обстоят дела с выбором профессии?» 24часа</w:t>
      </w:r>
    </w:p>
    <w:p w:rsidR="00BE6864" w:rsidRDefault="00BE6864" w:rsidP="004A4711">
      <w:pPr>
        <w:pStyle w:val="a3"/>
        <w:rPr>
          <w:rFonts w:ascii="Times New Roman" w:hAnsi="Times New Roman"/>
          <w:b/>
          <w:sz w:val="24"/>
          <w:szCs w:val="24"/>
        </w:rPr>
      </w:pPr>
      <w:r w:rsidRPr="00BE6864">
        <w:rPr>
          <w:rFonts w:ascii="Times New Roman" w:hAnsi="Times New Roman"/>
          <w:sz w:val="24"/>
          <w:szCs w:val="24"/>
        </w:rPr>
        <w:t>5раздел.</w:t>
      </w:r>
      <w:r w:rsidR="004A4711">
        <w:rPr>
          <w:rFonts w:ascii="Times New Roman" w:hAnsi="Times New Roman"/>
          <w:sz w:val="24"/>
          <w:szCs w:val="24"/>
        </w:rPr>
        <w:t xml:space="preserve"> </w:t>
      </w:r>
      <w:r w:rsidR="00E10D19" w:rsidRPr="00E10D19">
        <w:rPr>
          <w:rFonts w:ascii="Times New Roman" w:hAnsi="Times New Roman"/>
          <w:b/>
          <w:sz w:val="24"/>
          <w:szCs w:val="24"/>
        </w:rPr>
        <w:t>«Средства массовой информации. Действительно ли это четвёртая власть?» 26часов</w:t>
      </w:r>
    </w:p>
    <w:p w:rsidR="00E10D19" w:rsidRDefault="00E10D19" w:rsidP="00BE6864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E10D19" w:rsidRPr="002407CC" w:rsidRDefault="00E10D19" w:rsidP="00E10D19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407CC">
        <w:rPr>
          <w:rFonts w:ascii="Times New Roman" w:hAnsi="Times New Roman" w:cs="Times New Roman"/>
          <w:b/>
          <w:bCs/>
          <w:sz w:val="24"/>
          <w:szCs w:val="24"/>
        </w:rPr>
        <w:t>Тесты и контрольные работы.</w:t>
      </w:r>
    </w:p>
    <w:tbl>
      <w:tblPr>
        <w:tblW w:w="95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6"/>
        <w:gridCol w:w="8444"/>
      </w:tblGrid>
      <w:tr w:rsidR="00E10D19" w:rsidRPr="00751C6E" w:rsidTr="00B47849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19" w:rsidRPr="00E10D19" w:rsidRDefault="00E10D19" w:rsidP="00E10D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0D19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0D19" w:rsidRPr="00E10D19" w:rsidRDefault="00E10D19" w:rsidP="00E10D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0D19">
              <w:rPr>
                <w:rFonts w:ascii="Times New Roman" w:hAnsi="Times New Roman" w:cs="Times New Roman"/>
                <w:sz w:val="24"/>
                <w:szCs w:val="24"/>
              </w:rPr>
              <w:t>Вид контроля</w:t>
            </w:r>
          </w:p>
        </w:tc>
      </w:tr>
      <w:tr w:rsidR="00E10D19" w:rsidRPr="00751C6E" w:rsidTr="00B47849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D19" w:rsidRPr="00E10D19" w:rsidRDefault="00E10D19" w:rsidP="00E10D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D1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D19" w:rsidRPr="00E10D19" w:rsidRDefault="00E10D19" w:rsidP="00E10D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0D19">
              <w:rPr>
                <w:rFonts w:ascii="Times New Roman" w:hAnsi="Times New Roman" w:cs="Times New Roman"/>
                <w:sz w:val="24"/>
                <w:szCs w:val="24"/>
              </w:rPr>
              <w:t>Тест по теме «Каникулы и книги»</w:t>
            </w:r>
          </w:p>
        </w:tc>
      </w:tr>
      <w:tr w:rsidR="00E10D19" w:rsidRPr="00751C6E" w:rsidTr="00B47849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D19" w:rsidRPr="00E10D19" w:rsidRDefault="00E10D19" w:rsidP="00E10D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D1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D19" w:rsidRPr="00E10D19" w:rsidRDefault="00E10D19" w:rsidP="00E10D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0D19">
              <w:rPr>
                <w:rFonts w:ascii="Times New Roman" w:hAnsi="Times New Roman" w:cs="Times New Roman"/>
                <w:sz w:val="24"/>
                <w:szCs w:val="24"/>
              </w:rPr>
              <w:t>Тест по теме «Сегодняшняя молодёжь. Какие проблемы она имеет?»</w:t>
            </w:r>
          </w:p>
        </w:tc>
      </w:tr>
      <w:tr w:rsidR="00E10D19" w:rsidRPr="00751C6E" w:rsidTr="00B47849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D19" w:rsidRPr="00E10D19" w:rsidRDefault="00E10D19" w:rsidP="00E10D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D19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D19" w:rsidRPr="00E10D19" w:rsidRDefault="00E10D19" w:rsidP="00E10D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0D19">
              <w:rPr>
                <w:rFonts w:ascii="Times New Roman" w:hAnsi="Times New Roman" w:cs="Times New Roman"/>
                <w:sz w:val="24"/>
                <w:szCs w:val="24"/>
              </w:rPr>
              <w:t>Тест по теме «Будущее начинается сегодня»</w:t>
            </w:r>
          </w:p>
        </w:tc>
      </w:tr>
      <w:tr w:rsidR="00E10D19" w:rsidRPr="00751C6E" w:rsidTr="00B47849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D19" w:rsidRPr="00E10D19" w:rsidRDefault="00E10D19" w:rsidP="00E10D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D19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D19" w:rsidRPr="00E10D19" w:rsidRDefault="00E10D19" w:rsidP="00E10D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0D19">
              <w:rPr>
                <w:rFonts w:ascii="Times New Roman" w:hAnsi="Times New Roman" w:cs="Times New Roman"/>
                <w:sz w:val="24"/>
                <w:szCs w:val="24"/>
              </w:rPr>
              <w:t>Тест по теме «Средства массовой информации»</w:t>
            </w:r>
          </w:p>
        </w:tc>
      </w:tr>
      <w:tr w:rsidR="00E10D19" w:rsidRPr="00751C6E" w:rsidTr="00B47849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D19" w:rsidRPr="00E10D19" w:rsidRDefault="00E10D19" w:rsidP="00E10D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D19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D19" w:rsidRPr="00E10D19" w:rsidRDefault="00E10D19" w:rsidP="00E10D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0D19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</w:tr>
      <w:tr w:rsidR="00E10D19" w:rsidRPr="00751C6E" w:rsidTr="00B47849"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D19" w:rsidRPr="00E10D19" w:rsidRDefault="00E10D19" w:rsidP="00E10D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D19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D19" w:rsidRPr="00E10D19" w:rsidRDefault="00E10D19" w:rsidP="00E10D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0D19">
              <w:rPr>
                <w:rFonts w:ascii="Times New Roman" w:hAnsi="Times New Roman" w:cs="Times New Roman"/>
                <w:sz w:val="24"/>
                <w:szCs w:val="24"/>
              </w:rPr>
              <w:t>Тесты- 4</w:t>
            </w:r>
          </w:p>
          <w:p w:rsidR="00E10D19" w:rsidRPr="00E10D19" w:rsidRDefault="00E10D19" w:rsidP="00E10D1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10D19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работа-1</w:t>
            </w:r>
          </w:p>
        </w:tc>
      </w:tr>
    </w:tbl>
    <w:p w:rsidR="00E10D19" w:rsidRDefault="00E10D19" w:rsidP="00E10D1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10D19" w:rsidRPr="00545303" w:rsidRDefault="00E10D19" w:rsidP="00E10D1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5303">
        <w:rPr>
          <w:rFonts w:ascii="Times New Roman" w:hAnsi="Times New Roman" w:cs="Times New Roman"/>
          <w:b/>
          <w:sz w:val="24"/>
          <w:szCs w:val="24"/>
        </w:rPr>
        <w:t>Учебно- методическое обеспечение</w:t>
      </w:r>
    </w:p>
    <w:p w:rsidR="00E10D19" w:rsidRDefault="00E10D19" w:rsidP="00950DF4">
      <w:pPr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5303">
        <w:rPr>
          <w:rFonts w:ascii="Times New Roman" w:hAnsi="Times New Roman" w:cs="Times New Roman"/>
          <w:sz w:val="24"/>
          <w:szCs w:val="24"/>
        </w:rPr>
        <w:t>Немецкий язык. 9  класс: учебник для общеобразовательных учреждений/</w:t>
      </w:r>
      <w:proofErr w:type="spellStart"/>
      <w:r w:rsidRPr="00545303">
        <w:rPr>
          <w:rFonts w:ascii="Times New Roman" w:hAnsi="Times New Roman" w:cs="Times New Roman"/>
          <w:sz w:val="24"/>
          <w:szCs w:val="24"/>
        </w:rPr>
        <w:t>И.Л.Бим</w:t>
      </w:r>
      <w:proofErr w:type="spellEnd"/>
      <w:r w:rsidRPr="00545303">
        <w:rPr>
          <w:rFonts w:ascii="Times New Roman" w:hAnsi="Times New Roman" w:cs="Times New Roman"/>
          <w:sz w:val="24"/>
          <w:szCs w:val="24"/>
        </w:rPr>
        <w:t xml:space="preserve">, Л.В. </w:t>
      </w:r>
      <w:proofErr w:type="spellStart"/>
      <w:r w:rsidRPr="00545303">
        <w:rPr>
          <w:rFonts w:ascii="Times New Roman" w:hAnsi="Times New Roman" w:cs="Times New Roman"/>
          <w:sz w:val="24"/>
          <w:szCs w:val="24"/>
        </w:rPr>
        <w:t>Садомова</w:t>
      </w:r>
      <w:proofErr w:type="spellEnd"/>
      <w:r w:rsidRPr="00545303">
        <w:rPr>
          <w:rFonts w:ascii="Times New Roman" w:hAnsi="Times New Roman" w:cs="Times New Roman"/>
          <w:sz w:val="24"/>
          <w:szCs w:val="24"/>
        </w:rPr>
        <w:t>. Книга для чтения/</w:t>
      </w:r>
      <w:proofErr w:type="spellStart"/>
      <w:r w:rsidRPr="00545303">
        <w:rPr>
          <w:rFonts w:ascii="Times New Roman" w:hAnsi="Times New Roman" w:cs="Times New Roman"/>
          <w:sz w:val="24"/>
          <w:szCs w:val="24"/>
        </w:rPr>
        <w:t>авт</w:t>
      </w:r>
      <w:proofErr w:type="spellEnd"/>
      <w:r w:rsidRPr="00545303">
        <w:rPr>
          <w:rFonts w:ascii="Times New Roman" w:hAnsi="Times New Roman" w:cs="Times New Roman"/>
          <w:sz w:val="24"/>
          <w:szCs w:val="24"/>
        </w:rPr>
        <w:t>.-</w:t>
      </w:r>
      <w:proofErr w:type="spellStart"/>
      <w:r w:rsidRPr="00545303">
        <w:rPr>
          <w:rFonts w:ascii="Times New Roman" w:hAnsi="Times New Roman" w:cs="Times New Roman"/>
          <w:sz w:val="24"/>
          <w:szCs w:val="24"/>
        </w:rPr>
        <w:t>сост.О.В.Каплина-</w:t>
      </w:r>
      <w:proofErr w:type="gramStart"/>
      <w:r w:rsidRPr="00545303">
        <w:rPr>
          <w:rFonts w:ascii="Times New Roman" w:hAnsi="Times New Roman" w:cs="Times New Roman"/>
          <w:sz w:val="24"/>
          <w:szCs w:val="24"/>
        </w:rPr>
        <w:t>М.:Просвещение</w:t>
      </w:r>
      <w:proofErr w:type="spellEnd"/>
      <w:proofErr w:type="gramEnd"/>
      <w:r w:rsidRPr="00545303">
        <w:rPr>
          <w:rFonts w:ascii="Times New Roman" w:hAnsi="Times New Roman" w:cs="Times New Roman"/>
          <w:sz w:val="24"/>
          <w:szCs w:val="24"/>
        </w:rPr>
        <w:t>, 2009</w:t>
      </w:r>
    </w:p>
    <w:p w:rsidR="00E10D19" w:rsidRDefault="00E10D19" w:rsidP="00950DF4">
      <w:pPr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5303">
        <w:rPr>
          <w:rFonts w:ascii="Times New Roman" w:hAnsi="Times New Roman" w:cs="Times New Roman"/>
          <w:sz w:val="24"/>
          <w:szCs w:val="24"/>
        </w:rPr>
        <w:t xml:space="preserve">Программы общеобразовательных учреждений. Немецкий язык. 5-9 классы / </w:t>
      </w:r>
      <w:proofErr w:type="spellStart"/>
      <w:r w:rsidRPr="00545303">
        <w:rPr>
          <w:rFonts w:ascii="Times New Roman" w:hAnsi="Times New Roman" w:cs="Times New Roman"/>
          <w:sz w:val="24"/>
          <w:szCs w:val="24"/>
        </w:rPr>
        <w:t>И.Л.Бим.-М.:Просвещение</w:t>
      </w:r>
      <w:proofErr w:type="spellEnd"/>
      <w:r w:rsidRPr="00545303">
        <w:rPr>
          <w:rFonts w:ascii="Times New Roman" w:hAnsi="Times New Roman" w:cs="Times New Roman"/>
          <w:sz w:val="24"/>
          <w:szCs w:val="24"/>
        </w:rPr>
        <w:t>, 2006</w:t>
      </w:r>
    </w:p>
    <w:p w:rsidR="00E10D19" w:rsidRPr="00E10D19" w:rsidRDefault="00E10D19" w:rsidP="00E10D19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E10D19" w:rsidRPr="002407CC" w:rsidRDefault="00E10D19" w:rsidP="00E10D1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407CC">
        <w:rPr>
          <w:rFonts w:ascii="Times New Roman" w:hAnsi="Times New Roman" w:cs="Times New Roman"/>
          <w:b/>
          <w:sz w:val="24"/>
          <w:szCs w:val="24"/>
        </w:rPr>
        <w:t>Цифровые образовательные ресурсы:</w:t>
      </w:r>
    </w:p>
    <w:p w:rsidR="00E10D19" w:rsidRDefault="00E10D19" w:rsidP="00950DF4">
      <w:pPr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C4254">
        <w:rPr>
          <w:rFonts w:ascii="Times New Roman" w:hAnsi="Times New Roman" w:cs="Times New Roman"/>
          <w:sz w:val="24"/>
          <w:szCs w:val="24"/>
        </w:rPr>
        <w:t>И.Л.Бим</w:t>
      </w:r>
      <w:proofErr w:type="spellEnd"/>
      <w:r w:rsidRPr="007C4254">
        <w:rPr>
          <w:rFonts w:ascii="Times New Roman" w:hAnsi="Times New Roman" w:cs="Times New Roman"/>
          <w:sz w:val="24"/>
          <w:szCs w:val="24"/>
        </w:rPr>
        <w:t xml:space="preserve"> «Немецкий язык. </w:t>
      </w:r>
      <w:r>
        <w:rPr>
          <w:rFonts w:ascii="Times New Roman" w:hAnsi="Times New Roman" w:cs="Times New Roman"/>
          <w:sz w:val="24"/>
          <w:szCs w:val="24"/>
        </w:rPr>
        <w:t>9</w:t>
      </w:r>
      <w:proofErr w:type="gramStart"/>
      <w:r w:rsidRPr="007C4254">
        <w:rPr>
          <w:rFonts w:ascii="Times New Roman" w:hAnsi="Times New Roman" w:cs="Times New Roman"/>
          <w:sz w:val="24"/>
          <w:szCs w:val="24"/>
        </w:rPr>
        <w:t>класс .</w:t>
      </w:r>
      <w:proofErr w:type="spellStart"/>
      <w:r w:rsidRPr="007C4254">
        <w:rPr>
          <w:rFonts w:ascii="Times New Roman" w:hAnsi="Times New Roman" w:cs="Times New Roman"/>
          <w:sz w:val="24"/>
          <w:szCs w:val="24"/>
        </w:rPr>
        <w:t>Аудиокурс</w:t>
      </w:r>
      <w:proofErr w:type="spellEnd"/>
      <w:proofErr w:type="gramEnd"/>
      <w:r w:rsidRPr="007C4254">
        <w:rPr>
          <w:rFonts w:ascii="Times New Roman" w:hAnsi="Times New Roman" w:cs="Times New Roman"/>
          <w:sz w:val="24"/>
          <w:szCs w:val="24"/>
        </w:rPr>
        <w:t xml:space="preserve"> к учебнику. ОАО Издател</w:t>
      </w:r>
      <w:r>
        <w:rPr>
          <w:rFonts w:ascii="Times New Roman" w:hAnsi="Times New Roman" w:cs="Times New Roman"/>
          <w:sz w:val="24"/>
          <w:szCs w:val="24"/>
        </w:rPr>
        <w:t>ьство «Просвещение», Москва 2012</w:t>
      </w:r>
    </w:p>
    <w:p w:rsidR="00E10D19" w:rsidRDefault="00E10D19" w:rsidP="00E10D1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A7A47" w:rsidRDefault="00FA7A47" w:rsidP="00FA7A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A7A47" w:rsidRDefault="00FA7A47" w:rsidP="00FA7A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A7A47" w:rsidRDefault="00FA7A47" w:rsidP="00FA7A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A7A47" w:rsidRDefault="00FA7A47" w:rsidP="00FA7A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A7A47" w:rsidRDefault="00FA7A47" w:rsidP="00FA7A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A7A47" w:rsidRDefault="00FA7A47" w:rsidP="00FA7A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A7A47" w:rsidRDefault="00FA7A47" w:rsidP="00FA7A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A7A47" w:rsidRDefault="00FA7A47" w:rsidP="00FA7A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A7A47" w:rsidRDefault="00FA7A47" w:rsidP="00FA7A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A7A47" w:rsidRDefault="00FA7A47" w:rsidP="00FA7A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A7A47" w:rsidRDefault="00FA7A47" w:rsidP="00FA7A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A7A47" w:rsidRDefault="00FA7A47" w:rsidP="00FA7A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A7A47" w:rsidRDefault="00FA7A47" w:rsidP="00FA7A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A7A47" w:rsidRDefault="00FA7A47" w:rsidP="00FA7A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A7A47" w:rsidRDefault="00FA7A47" w:rsidP="00FA7A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A7A47" w:rsidRDefault="00FA7A47" w:rsidP="00FA7A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A7A47" w:rsidRDefault="00FA7A47" w:rsidP="00FA7A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A7A47" w:rsidRDefault="00FA7A47" w:rsidP="00FA7A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A7A47" w:rsidRDefault="00FA7A47" w:rsidP="00FA7A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E10D19" w:rsidRPr="00FA7A47" w:rsidRDefault="00FA7A47" w:rsidP="00FA7A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A7A4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Тематическое планирование</w:t>
      </w:r>
    </w:p>
    <w:tbl>
      <w:tblPr>
        <w:tblStyle w:val="a5"/>
        <w:tblpPr w:leftFromText="180" w:rightFromText="180" w:vertAnchor="page" w:horzAnchor="margin" w:tblpXSpec="center" w:tblpY="916"/>
        <w:tblW w:w="0" w:type="auto"/>
        <w:tblLook w:val="04A0" w:firstRow="1" w:lastRow="0" w:firstColumn="1" w:lastColumn="0" w:noHBand="0" w:noVBand="1"/>
      </w:tblPr>
      <w:tblGrid>
        <w:gridCol w:w="919"/>
        <w:gridCol w:w="5001"/>
        <w:gridCol w:w="1094"/>
      </w:tblGrid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BB7C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п.п</w:t>
            </w:r>
            <w:proofErr w:type="spellEnd"/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раздела. Тема урока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Кол-во часов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b/>
                <w:color w:val="000000"/>
                <w:spacing w:val="-9"/>
                <w:sz w:val="24"/>
                <w:szCs w:val="24"/>
              </w:rPr>
              <w:t>КАН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9"/>
                <w:sz w:val="24"/>
                <w:szCs w:val="24"/>
              </w:rPr>
              <w:t>ИКУЛЫ, ПОКА! (Курс повторение</w:t>
            </w:r>
            <w:r w:rsidRPr="00BB7C09">
              <w:rPr>
                <w:rFonts w:ascii="Times New Roman" w:eastAsia="Times New Roman" w:hAnsi="Times New Roman" w:cs="Times New Roman"/>
                <w:b/>
                <w:color w:val="000000"/>
                <w:spacing w:val="-9"/>
                <w:sz w:val="24"/>
                <w:szCs w:val="24"/>
              </w:rPr>
              <w:t>)</w:t>
            </w:r>
          </w:p>
        </w:tc>
        <w:tc>
          <w:tcPr>
            <w:tcW w:w="1094" w:type="dxa"/>
          </w:tcPr>
          <w:p w:rsidR="00FA7A47" w:rsidRPr="002407CC" w:rsidRDefault="00FA7A47" w:rsidP="00A07D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07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5ч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Повторение. Летние каникулы!</w:t>
            </w:r>
          </w:p>
        </w:tc>
        <w:tc>
          <w:tcPr>
            <w:tcW w:w="1094" w:type="dxa"/>
          </w:tcPr>
          <w:p w:rsidR="00FA7A47" w:rsidRPr="002407CC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7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5" w:lineRule="exact"/>
              <w:ind w:right="4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Каникулы в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Германии</w:t>
            </w:r>
          </w:p>
        </w:tc>
        <w:tc>
          <w:tcPr>
            <w:tcW w:w="1094" w:type="dxa"/>
          </w:tcPr>
          <w:p w:rsidR="00FA7A47" w:rsidRPr="002407CC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7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right="37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Мои летние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каникулы</w:t>
            </w:r>
          </w:p>
        </w:tc>
        <w:tc>
          <w:tcPr>
            <w:tcW w:w="1094" w:type="dxa"/>
          </w:tcPr>
          <w:p w:rsidR="00FA7A47" w:rsidRPr="002407CC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7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1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Система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школьного об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разования в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Германии</w:t>
            </w:r>
          </w:p>
        </w:tc>
        <w:tc>
          <w:tcPr>
            <w:tcW w:w="1094" w:type="dxa"/>
          </w:tcPr>
          <w:p w:rsidR="00FA7A47" w:rsidRPr="002407CC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154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Система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школьного об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разования в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Германии</w:t>
            </w:r>
          </w:p>
        </w:tc>
        <w:tc>
          <w:tcPr>
            <w:tcW w:w="1094" w:type="dxa"/>
          </w:tcPr>
          <w:p w:rsidR="00FA7A47" w:rsidRPr="002407CC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509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I</w:t>
            </w:r>
            <w:r w:rsidRPr="00BB7C0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 КАНИКУЛЫ И КНИГИ.ОНИ СВЯЗАНЫ ДРУГ С ДРУГОМ?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23ч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Читательские интересы подростков в Германии.</w:t>
            </w:r>
          </w:p>
        </w:tc>
        <w:tc>
          <w:tcPr>
            <w:tcW w:w="1094" w:type="dxa"/>
          </w:tcPr>
          <w:p w:rsidR="00FA7A47" w:rsidRPr="002407CC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7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Для многих чте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ние - это хобби.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Роль книги в жизни человека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62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Семейное увлечение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6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Творчество не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мецких писате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лей: Гейне, Шиллера, Гете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right="3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«Горький </w:t>
            </w:r>
            <w:proofErr w:type="gramStart"/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шоколад»   </w:t>
            </w:r>
            <w:proofErr w:type="gramEnd"/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М. </w:t>
            </w:r>
            <w:proofErr w:type="spellStart"/>
            <w:r w:rsidRPr="00BB7C0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Преслера</w:t>
            </w:r>
            <w:proofErr w:type="spellEnd"/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5" w:lineRule="exact"/>
              <w:ind w:right="37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Комиксы, их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смысл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Книжные каталоги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2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Какие могут быть книги?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5" w:lineRule="exact"/>
              <w:ind w:right="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Книги, которые доставляют удовольствие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B7C0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Аудирование</w:t>
            </w:r>
            <w:proofErr w:type="spellEnd"/>
            <w:r w:rsidRPr="00BB7C0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.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Анекдоты о немецких писателях.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5" w:lineRule="exact"/>
              <w:ind w:right="10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Страдательный залог. Презенс, перфект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Страдательный залог. Плюсквамперфект, </w:t>
            </w:r>
            <w:proofErr w:type="spellStart"/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футурум</w:t>
            </w:r>
            <w:proofErr w:type="spellEnd"/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right="5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Инфинитивный оборот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Инфинитивный оборот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Инфинитивный оборот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12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Полилог</w:t>
            </w:r>
            <w:proofErr w:type="spellEnd"/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«На уроке немецкого языка»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Что ты любишь читать?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 газетного киоска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3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Знаменитые немецкие газеты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4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Повторение. Как называют людей, которые любят читать?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51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Повторение. Чтение детектива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5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27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Повторение</w:t>
            </w:r>
          </w:p>
        </w:tc>
        <w:tc>
          <w:tcPr>
            <w:tcW w:w="1094" w:type="dxa"/>
          </w:tcPr>
          <w:p w:rsidR="00FA7A47" w:rsidRPr="002407CC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7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5" w:lineRule="exact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28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5" w:lineRule="exact"/>
              <w:ind w:right="-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Тест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по теме «Каникулы и книги»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1"/>
                <w:sz w:val="24"/>
                <w:szCs w:val="24"/>
                <w:lang w:val="en-US"/>
              </w:rPr>
              <w:t>II</w:t>
            </w:r>
            <w:r w:rsidRPr="00BB7C0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1"/>
                <w:sz w:val="24"/>
                <w:szCs w:val="24"/>
              </w:rPr>
              <w:t>. СЕГОДНЯШНЯЯ МОЛОДЕЖЬ. КАКИЕ ПРОБЛЕМЫ ОНА ИМЕЕТ?</w:t>
            </w:r>
          </w:p>
        </w:tc>
        <w:tc>
          <w:tcPr>
            <w:tcW w:w="1094" w:type="dxa"/>
          </w:tcPr>
          <w:p w:rsidR="00FA7A47" w:rsidRPr="00FA7A47" w:rsidRDefault="00FA7A47" w:rsidP="00A07D6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A7A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24ч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right="2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Молодежные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субкультуры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О чем мечтают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молодые люди?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Что их волнует?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О чем мечтают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молодые люди?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Что их волнует?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Стремление к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индивидуально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сти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5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33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.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Проблемы, с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которыми в на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  <w:t>ши дни сталки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вается моло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  <w:t>дежь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5" w:lineRule="exact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34.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67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Проблемы, с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которыми в на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  <w:t>ши дни сталки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вается моло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  <w:t>дежь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35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Молодежь в Германии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36.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350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Молодежь в Германии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37.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1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Проблемы мо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лодежи / мои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проблемы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right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38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Насилие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right="5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39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Насилие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Телефон дове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рия для моло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дежи в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Германии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38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Телефон дове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рия для моло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дежи в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Германии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5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42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Конфликты ме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жду детьми и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родителями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5" w:lineRule="exact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lastRenderedPageBreak/>
              <w:t>43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38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Конфликты ме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жду детьми и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родителями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44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20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Мечты наших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детей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45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202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Мечты наших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детей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46.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Отцы и дети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47.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2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Современная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немецкая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юношеская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литература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48.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5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Проблемы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молодёжи. 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49.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5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Домашнее чтение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50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Повторение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5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51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Повторение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5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52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tabs>
                <w:tab w:val="left" w:pos="1519"/>
                <w:tab w:val="left" w:pos="1621"/>
              </w:tabs>
              <w:autoSpaceDE w:val="0"/>
              <w:autoSpaceDN w:val="0"/>
              <w:adjustRightInd w:val="0"/>
              <w:spacing w:line="235" w:lineRule="exact"/>
              <w:ind w:right="-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Тест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по теме «Сегодняшняя молодёжь. Какие проблемы она имеет?»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5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tabs>
                <w:tab w:val="left" w:pos="1519"/>
                <w:tab w:val="left" w:pos="1621"/>
              </w:tabs>
              <w:autoSpaceDE w:val="0"/>
              <w:autoSpaceDN w:val="0"/>
              <w:adjustRightInd w:val="0"/>
              <w:spacing w:line="235" w:lineRule="exact"/>
              <w:ind w:right="-40"/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1"/>
                <w:sz w:val="24"/>
                <w:szCs w:val="24"/>
                <w:lang w:val="en-US"/>
              </w:rPr>
              <w:t>III</w:t>
            </w:r>
            <w:r w:rsidRPr="00BB7C0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1"/>
                <w:sz w:val="24"/>
                <w:szCs w:val="24"/>
              </w:rPr>
              <w:t>. БУДУЩЕЕ НАЧИНАЕТСЯ УЖЕ СЕГОДНЯ. КАК ОБСТОЯТ ДЕЛА С ВЫБОРОМ ПРОФЕССИИ?</w:t>
            </w:r>
          </w:p>
        </w:tc>
        <w:tc>
          <w:tcPr>
            <w:tcW w:w="1094" w:type="dxa"/>
          </w:tcPr>
          <w:p w:rsidR="00FA7A47" w:rsidRPr="00FA7A47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A7A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24ч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Система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образования в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Германии. Типы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школ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Система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образования в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Германии. Типы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школ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55.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Организация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производствен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  <w:t>ной практики в школе: двойст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венная система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профессио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  <w:t>нальной подго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товки в Герма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нии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56.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1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Поиск рабочего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места выпуск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  <w:t>никами школ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Наиболее попу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лярные про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фессии в Гер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мании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Наиболее попу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лярные про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фессии в Гер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мании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59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Как немецкие школы готовят к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выбору про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фессии?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60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Как немецкие школы готовят к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выбору про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фессии?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61.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right="2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Крупнейшие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индустриаль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  <w:t>ные предпри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ятия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 Германии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5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62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1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Планы школь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ников на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будущее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5" w:lineRule="exact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63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130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Планы школь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ников на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будущее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64.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10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Сельскохозяй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ственные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профессии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right="1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Что важно при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выборе про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  <w:t>фессии?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right="130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Что важно при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выборе про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  <w:t>фессии?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67.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5" w:lineRule="exact"/>
              <w:ind w:right="17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Мои планы на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будущее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68.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5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Использование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роботов в раз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личных сферах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69.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Нелегкий путь в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мир взрослых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right="5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Кумиры моло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дежи и их взаи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  <w:t xml:space="preserve">модействие на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выбор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профессии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right="58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Кумиры моло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дежи и их взаи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  <w:t xml:space="preserve">модействие на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выбор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профессии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72.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right="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Археолог Ген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рих </w:t>
            </w:r>
            <w:proofErr w:type="spellStart"/>
            <w:r w:rsidRPr="00BB7C0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Шлиманн</w:t>
            </w:r>
            <w:proofErr w:type="spellEnd"/>
            <w:r w:rsidRPr="00BB7C0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и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его мечта о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Трое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73.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5" w:lineRule="exact"/>
              <w:ind w:right="2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Моя будущая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профессия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74.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right="4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Домашнее чтение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75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Повторение</w:t>
            </w:r>
          </w:p>
        </w:tc>
        <w:tc>
          <w:tcPr>
            <w:tcW w:w="1094" w:type="dxa"/>
          </w:tcPr>
          <w:p w:rsidR="00FA7A47" w:rsidRPr="002407CC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407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76 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tabs>
                <w:tab w:val="left" w:pos="1621"/>
              </w:tabs>
              <w:autoSpaceDE w:val="0"/>
              <w:autoSpaceDN w:val="0"/>
              <w:adjustRightInd w:val="0"/>
              <w:spacing w:line="235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Тест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по теме «Будущее начинается сегодня»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val="en-US"/>
              </w:rPr>
            </w:pP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val="en-US"/>
              </w:rPr>
              <w:t>IV</w:t>
            </w:r>
            <w:r w:rsidRPr="00BB7C09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 xml:space="preserve">. СРЕДСТВА МАССОВОЙ ИНФОРМАЦИИ. ДЕЙСТВИТЕЛЬНО ЛИ ЭТО ЧЕТВЕРТАЯ ВЛАСТЬ? </w:t>
            </w:r>
          </w:p>
        </w:tc>
        <w:tc>
          <w:tcPr>
            <w:tcW w:w="1094" w:type="dxa"/>
          </w:tcPr>
          <w:p w:rsidR="00FA7A47" w:rsidRPr="00FA7A47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A7A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26ч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77.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right="8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СМИ: какие за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дачи стоят пе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ред ними в об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ществе?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78.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1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Газеты и жур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налы, которые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издаются в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Германии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79.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Как найти необ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  <w:t>ходимую ин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формацию в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немецкой газете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или журнале?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right="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Телевидение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как самое попу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  <w:t>лярное средст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  <w:t xml:space="preserve">во массовой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информации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right="43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Телевидение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как самое попу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  <w:t>лярное средст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  <w:t xml:space="preserve">во массовой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информации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82.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right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Телевидение: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«за» и «против»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83.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26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Компьютер и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его место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в жизни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молодежи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84.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24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Интернет как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помощник в учебе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85.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Радио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Школьная газе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та - СМИ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 школе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34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Школьная газе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та - СМИ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 школе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88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2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Роль средств СМИ в нашей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жизни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89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211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Роль средств СМИ в нашей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жизни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90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Мнения различ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ных людей о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СМИ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91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Мнения различ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ных людей о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СМИ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5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Друзья по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переписке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Культура чтения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в Германии и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России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49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Домашнее чтение «Когда мы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вырастем»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49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Домашнее чтение «Когда мы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вырастем»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Повторение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Повторение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5" w:lineRule="exact"/>
              <w:ind w:right="43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Тест </w:t>
            </w:r>
            <w:r w:rsidRPr="00BB7C0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по теме «Средства массовой информации»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>99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1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>100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1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>101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15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FA7A47" w:rsidRPr="00BB7C09" w:rsidTr="00A07D60">
        <w:tc>
          <w:tcPr>
            <w:tcW w:w="919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102</w:t>
            </w:r>
          </w:p>
        </w:tc>
        <w:tc>
          <w:tcPr>
            <w:tcW w:w="5001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Итоговый тест</w:t>
            </w:r>
          </w:p>
        </w:tc>
        <w:tc>
          <w:tcPr>
            <w:tcW w:w="1094" w:type="dxa"/>
          </w:tcPr>
          <w:p w:rsidR="00FA7A47" w:rsidRPr="00BB7C09" w:rsidRDefault="00FA7A47" w:rsidP="00A07D6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7C0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E10D19" w:rsidRPr="00BB7C09" w:rsidRDefault="00E10D19" w:rsidP="00E10D1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10D19" w:rsidRPr="00BB7C09" w:rsidRDefault="00E10D19" w:rsidP="00E10D19">
      <w:pPr>
        <w:widowControl w:val="0"/>
        <w:autoSpaceDE w:val="0"/>
        <w:autoSpaceDN w:val="0"/>
        <w:adjustRightInd w:val="0"/>
        <w:spacing w:after="163" w:line="1" w:lineRule="exac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10D19" w:rsidRPr="00BB7C09" w:rsidRDefault="00E10D19" w:rsidP="00E10D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E10D19" w:rsidRPr="00BB7C09" w:rsidSect="00E10D19">
          <w:pgSz w:w="11909" w:h="16834" w:code="9"/>
          <w:pgMar w:top="709" w:right="992" w:bottom="709" w:left="851" w:header="720" w:footer="720" w:gutter="0"/>
          <w:pgNumType w:start="2"/>
          <w:cols w:space="60"/>
          <w:noEndnote/>
          <w:docGrid w:linePitch="299"/>
        </w:sectPr>
      </w:pPr>
    </w:p>
    <w:p w:rsidR="00E10D19" w:rsidRPr="00BE6864" w:rsidRDefault="00E10D19" w:rsidP="00BE6864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6864" w:rsidRPr="004E37A3" w:rsidRDefault="00BE6864" w:rsidP="00BE686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6864" w:rsidRPr="00BE6864" w:rsidRDefault="00BE6864" w:rsidP="00FF0F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0F5A" w:rsidRPr="00BE6864" w:rsidRDefault="00FF0F5A" w:rsidP="00FF0F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0F5A" w:rsidRDefault="00FF0F5A" w:rsidP="00FF0F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0F5A" w:rsidRPr="001F3E17" w:rsidRDefault="00FF0F5A" w:rsidP="00FF0F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0F5A" w:rsidRPr="006C5E8A" w:rsidRDefault="00FF0F5A" w:rsidP="00FF0F5A">
      <w:pPr>
        <w:widowControl w:val="0"/>
        <w:shd w:val="clear" w:color="auto" w:fill="FFFFFF"/>
        <w:autoSpaceDE w:val="0"/>
        <w:autoSpaceDN w:val="0"/>
        <w:adjustRightInd w:val="0"/>
        <w:spacing w:after="0"/>
        <w:ind w:right="4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F0F5A" w:rsidRDefault="00FF0F5A" w:rsidP="00FF0F5A">
      <w:pPr>
        <w:pStyle w:val="a4"/>
        <w:ind w:left="360"/>
        <w:jc w:val="both"/>
        <w:rPr>
          <w:rFonts w:eastAsia="Courier New"/>
          <w:sz w:val="24"/>
          <w:szCs w:val="24"/>
        </w:rPr>
      </w:pPr>
    </w:p>
    <w:p w:rsidR="003E4A84" w:rsidRPr="00FF0F5A" w:rsidRDefault="003E4A84">
      <w:pPr>
        <w:rPr>
          <w:rFonts w:ascii="Times New Roman" w:hAnsi="Times New Roman" w:cs="Times New Roman"/>
          <w:sz w:val="24"/>
          <w:szCs w:val="24"/>
        </w:rPr>
      </w:pPr>
    </w:p>
    <w:sectPr w:rsidR="003E4A84" w:rsidRPr="00FF0F5A" w:rsidSect="00FF0F5A">
      <w:pgSz w:w="11906" w:h="16838"/>
      <w:pgMar w:top="709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charset w:val="01"/>
    <w:family w:val="roman"/>
    <w:pitch w:val="variable"/>
    <w:sig w:usb0="00000201" w:usb1="00000000" w:usb2="00000000" w:usb3="00000000" w:csb0="00000004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54165"/>
    <w:multiLevelType w:val="multilevel"/>
    <w:tmpl w:val="E9C26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724D"/>
    <w:multiLevelType w:val="multilevel"/>
    <w:tmpl w:val="6B340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CF1D0E"/>
    <w:multiLevelType w:val="multilevel"/>
    <w:tmpl w:val="8BE44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17163"/>
    <w:multiLevelType w:val="hybridMultilevel"/>
    <w:tmpl w:val="DBF26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85289A"/>
    <w:multiLevelType w:val="multilevel"/>
    <w:tmpl w:val="AA4E1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A602D5"/>
    <w:multiLevelType w:val="multilevel"/>
    <w:tmpl w:val="AF38ADC2"/>
    <w:lvl w:ilvl="0">
      <w:start w:val="65535"/>
      <w:numFmt w:val="bullet"/>
      <w:lvlText w:val="•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28503475"/>
    <w:multiLevelType w:val="multilevel"/>
    <w:tmpl w:val="77207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FC84E0D"/>
    <w:multiLevelType w:val="multilevel"/>
    <w:tmpl w:val="37820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9B67DE3"/>
    <w:multiLevelType w:val="multilevel"/>
    <w:tmpl w:val="9ACE5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C0118D0"/>
    <w:multiLevelType w:val="hybridMultilevel"/>
    <w:tmpl w:val="0EE00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78410E"/>
    <w:multiLevelType w:val="multilevel"/>
    <w:tmpl w:val="CFC66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8"/>
  </w:num>
  <w:num w:numId="5">
    <w:abstractNumId w:val="7"/>
  </w:num>
  <w:num w:numId="6">
    <w:abstractNumId w:val="4"/>
  </w:num>
  <w:num w:numId="7">
    <w:abstractNumId w:val="10"/>
  </w:num>
  <w:num w:numId="8">
    <w:abstractNumId w:val="1"/>
  </w:num>
  <w:num w:numId="9">
    <w:abstractNumId w:val="6"/>
  </w:num>
  <w:num w:numId="10">
    <w:abstractNumId w:val="2"/>
  </w:num>
  <w:num w:numId="11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F0F5A"/>
    <w:rsid w:val="00106CCC"/>
    <w:rsid w:val="003E4A84"/>
    <w:rsid w:val="004A4711"/>
    <w:rsid w:val="00515DA2"/>
    <w:rsid w:val="005368E0"/>
    <w:rsid w:val="007254E7"/>
    <w:rsid w:val="009025DD"/>
    <w:rsid w:val="00926BA0"/>
    <w:rsid w:val="00950DF4"/>
    <w:rsid w:val="00A07D60"/>
    <w:rsid w:val="00A903BA"/>
    <w:rsid w:val="00B47849"/>
    <w:rsid w:val="00BE6864"/>
    <w:rsid w:val="00CF276A"/>
    <w:rsid w:val="00D52DF6"/>
    <w:rsid w:val="00E10D19"/>
    <w:rsid w:val="00F17309"/>
    <w:rsid w:val="00FA7A47"/>
    <w:rsid w:val="00FF0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8AEA6D-3F49-4035-ACAC-754CD6A4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F5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0F5A"/>
    <w:pPr>
      <w:spacing w:after="0" w:line="240" w:lineRule="auto"/>
    </w:pPr>
    <w:rPr>
      <w:rFonts w:eastAsiaTheme="minorEastAsia"/>
      <w:lang w:eastAsia="ru-RU"/>
    </w:rPr>
  </w:style>
  <w:style w:type="character" w:customStyle="1" w:styleId="-">
    <w:name w:val="Интернет-ссылка"/>
    <w:basedOn w:val="a0"/>
    <w:rsid w:val="00FF0F5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F0F5A"/>
    <w:pPr>
      <w:widowControl w:val="0"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E10D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9025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25DD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unhideWhenUsed/>
    <w:rsid w:val="00B478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Основной"/>
    <w:basedOn w:val="a"/>
    <w:rsid w:val="005368E0"/>
    <w:pPr>
      <w:widowControl w:val="0"/>
      <w:spacing w:after="0" w:line="214" w:lineRule="atLeast"/>
      <w:ind w:firstLine="283"/>
      <w:jc w:val="both"/>
    </w:pPr>
    <w:rPr>
      <w:rFonts w:ascii="NewtonCSanPin" w:eastAsia="Times New Roman" w:hAnsi="NewtonCSanPin" w:cs="NewtonCSanPin"/>
      <w:color w:val="000000"/>
      <w:sz w:val="21"/>
      <w:szCs w:val="21"/>
      <w:lang w:eastAsia="ar-SA" w:bidi="en-US"/>
    </w:rPr>
  </w:style>
  <w:style w:type="paragraph" w:customStyle="1" w:styleId="Default">
    <w:name w:val="Default"/>
    <w:rsid w:val="00106CCC"/>
    <w:pPr>
      <w:autoSpaceDE w:val="0"/>
      <w:autoSpaceDN w:val="0"/>
      <w:adjustRightInd w:val="0"/>
      <w:spacing w:after="0" w:line="240" w:lineRule="auto"/>
    </w:pPr>
    <w:rPr>
      <w:rFonts w:ascii="Times New Roman" w:eastAsia="Droid Sans Fallback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du.ru/db-mon/mo/Data/d_08/m379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9575</Words>
  <Characters>54581</Characters>
  <Application>Microsoft Office Word</Application>
  <DocSecurity>0</DocSecurity>
  <Lines>454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Наталья</cp:lastModifiedBy>
  <cp:revision>12</cp:revision>
  <dcterms:created xsi:type="dcterms:W3CDTF">2017-11-13T18:00:00Z</dcterms:created>
  <dcterms:modified xsi:type="dcterms:W3CDTF">2022-11-25T02:54:00Z</dcterms:modified>
</cp:coreProperties>
</file>